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307DFB" w:rsidRDefault="00243F8B" w:rsidP="00C16AAD">
      <w:pPr>
        <w:pStyle w:val="Subtitle"/>
        <w:rPr>
          <w:noProof/>
          <w:sz w:val="32"/>
          <w:szCs w:val="32"/>
        </w:rPr>
      </w:pPr>
      <w:r>
        <w:rPr>
          <w:noProof/>
        </w:rPr>
        <w:t xml:space="preserve">     </w:t>
      </w:r>
    </w:p>
    <w:p w:rsidR="0052180E" w:rsidRDefault="001103D4" w:rsidP="00C16AAD">
      <w:pPr>
        <w:pStyle w:val="Subtitle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</w:t>
      </w:r>
      <w:bookmarkStart w:id="0" w:name="_GoBack"/>
      <w:bookmarkEnd w:id="0"/>
    </w:p>
    <w:p w:rsidR="001103D4" w:rsidRDefault="001103D4" w:rsidP="001103D4"/>
    <w:p w:rsidR="001103D4" w:rsidRDefault="001103D4" w:rsidP="001103D4"/>
    <w:p w:rsidR="001103D4" w:rsidRPr="001103D4" w:rsidRDefault="001103D4" w:rsidP="001103D4">
      <w:r>
        <w:t xml:space="preserve"> </w:t>
      </w:r>
    </w:p>
    <w:p w:rsidR="001103D4" w:rsidRDefault="0052180E" w:rsidP="00C16AAD">
      <w:pPr>
        <w:pStyle w:val="Subtitle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</w:t>
      </w:r>
    </w:p>
    <w:p w:rsidR="001103D4" w:rsidRDefault="001103D4" w:rsidP="00C16AAD">
      <w:pPr>
        <w:pStyle w:val="Subtitle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52180E" w:rsidRDefault="0059118D" w:rsidP="00C16AAD">
      <w:pPr>
        <w:pStyle w:val="Subtitle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52180E" w:rsidRDefault="0059118D" w:rsidP="00C16AAD">
      <w:pPr>
        <w:pStyle w:val="Subtitle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5BCBE7" wp14:editId="47AA5CF8">
                <wp:simplePos x="0" y="0"/>
                <wp:positionH relativeFrom="column">
                  <wp:posOffset>3679825</wp:posOffset>
                </wp:positionH>
                <wp:positionV relativeFrom="paragraph">
                  <wp:posOffset>36830</wp:posOffset>
                </wp:positionV>
                <wp:extent cx="3789680" cy="1209675"/>
                <wp:effectExtent l="0" t="0" r="1270" b="95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78968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18D" w:rsidRPr="00D51A1F" w:rsidRDefault="0059118D" w:rsidP="0059118D">
                            <w:pPr>
                              <w:spacing w:after="0" w:line="240" w:lineRule="auto"/>
                              <w:ind w:right="706"/>
                              <w:jc w:val="center"/>
                              <w:rPr>
                                <w:color w:val="8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800000"/>
                                <w:sz w:val="24"/>
                                <w:szCs w:val="24"/>
                              </w:rPr>
                              <w:t>9900 Maumelle Blvd, North</w:t>
                            </w:r>
                            <w:r w:rsidRPr="00D51A1F">
                              <w:rPr>
                                <w:color w:val="800000"/>
                                <w:sz w:val="24"/>
                                <w:szCs w:val="24"/>
                              </w:rPr>
                              <w:t xml:space="preserve"> Little Rock, AR 72113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9.75pt;margin-top:2.9pt;width:298.4pt;height:95.25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RjKAIAADMEAAAOAAAAZHJzL2Uyb0RvYy54bWysU9uO2yAQfa/Uf0C8N740d8VZbbNNVWl7&#10;kXb7ARjjGBUYCiT29us7ECtJ27eqPCDmwuHMmWFzN2hFTsJ5CaaixSSnRBgOjTSHin573r9ZUuID&#10;Mw1TYERFX4Snd9vXrza9XYsSOlCNcARBjF/3tqJdCHadZZ53QjM/ASsMBltwmgU03SFrHOsRXaus&#10;zPN51oNrrAMuvEfvwzlItwm/bQUPX9rWi0BURZFbSLtLex33bLth64NjtpN8pMH+gYVm0uCjF6gH&#10;Fhg5OvkXlJbcgYc2TDjoDNpWcpFqwGqK/I9qnjpmRaoFxfH2IpP/f7D88+mrI7Kp6IISwzS26FkM&#10;gbyDgZRRnd76NSY9WUwLA7qxy6lSbx+Bf/fEwK5j5iDunYO+E6xBdkW8md1cPeP4CFL3n6DBZ9gx&#10;QAIaWqeJA2xNkS/zuJIbtSH4GDbt5dKoyIyj8+1iuZovMcQxVpT5ar6YpSfZOqLFRljnwwcBmsRD&#10;RR1OQoJlp0cfIrtrSkz3oGSzl0olwx3qnXLkxHBq9mmN6L+lKUP6iq5m5SwhG4j300BpGXCqldQV&#10;HStK7qjOe9Okc2BSnc/IRJlRrqjQWasw1EPqS5HEjFrW0LyggEkqrB1/HRbWgftJSY8TXFH/48ic&#10;oER9NNiEVTGdxpFPxnS2KNFwt5H6NsIMR6iKBkrOx11I3yTqYeAem9XKpNuVycgZJzPJOf6iOPq3&#10;dsq6/vXtLwAAAP//AwBQSwMEFAAGAAgAAAAhADiJu5beAAAACgEAAA8AAABkcnMvZG93bnJldi54&#10;bWxMj81OwzAQhO9IvIO1SNyo3Vb9C3EqQEKiB5DaInF148WJiNchdpPw9mxPcPtWM5qdybejb0SP&#10;XawDaZhOFAikMtianIb34/PdGkRMhqxpAqGGH4ywLa6vcpPZMNAe+0NygkMoZkZDlVKbSRnLCr2J&#10;k9AisfYZOm8Sn52TtjMDh/tGzpRaSm9q4g+VafGpwvLrcPYaPvr167cL6mjV7mX/OO+H3dvMaX17&#10;Mz7cg0g4pj8zXOpzdSi40ymcyUbRaFisNgu2MvCCiz5dLecgTkwbBlnk8v+E4hcAAP//AwBQSwEC&#10;LQAUAAYACAAAACEAtoM4kv4AAADhAQAAEwAAAAAAAAAAAAAAAAAAAAAAW0NvbnRlbnRfVHlwZXNd&#10;LnhtbFBLAQItABQABgAIAAAAIQA4/SH/1gAAAJQBAAALAAAAAAAAAAAAAAAAAC8BAABfcmVscy8u&#10;cmVsc1BLAQItABQABgAIAAAAIQAtOERjKAIAADMEAAAOAAAAAAAAAAAAAAAAAC4CAABkcnMvZTJv&#10;RG9jLnhtbFBLAQItABQABgAIAAAAIQA4ibuW3gAAAAoBAAAPAAAAAAAAAAAAAAAAAIIEAABkcnMv&#10;ZG93bnJldi54bWxQSwUGAAAAAAQABADzAAAAjQUAAAAA&#10;" stroked="f">
                <v:textbox>
                  <w:txbxContent>
                    <w:p w:rsidR="0059118D" w:rsidRPr="00D51A1F" w:rsidRDefault="0059118D" w:rsidP="0059118D">
                      <w:pPr>
                        <w:spacing w:after="0" w:line="240" w:lineRule="auto"/>
                        <w:ind w:right="706"/>
                        <w:jc w:val="center"/>
                        <w:rPr>
                          <w:color w:val="800000"/>
                          <w:sz w:val="24"/>
                          <w:szCs w:val="24"/>
                        </w:rPr>
                      </w:pPr>
                      <w:r>
                        <w:rPr>
                          <w:color w:val="800000"/>
                          <w:sz w:val="24"/>
                          <w:szCs w:val="24"/>
                        </w:rPr>
                        <w:t>9900 Maumelle Blvd, North</w:t>
                      </w:r>
                      <w:r w:rsidRPr="00D51A1F">
                        <w:rPr>
                          <w:color w:val="800000"/>
                          <w:sz w:val="24"/>
                          <w:szCs w:val="24"/>
                        </w:rPr>
                        <w:t xml:space="preserve"> Little Rock, AR 72113</w:t>
                      </w:r>
                    </w:p>
                  </w:txbxContent>
                </v:textbox>
              </v:shape>
            </w:pict>
          </mc:Fallback>
        </mc:AlternateContent>
      </w:r>
    </w:p>
    <w:p w:rsidR="0052180E" w:rsidRDefault="0052180E" w:rsidP="00C16AAD">
      <w:pPr>
        <w:pStyle w:val="Subtitle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C16AAD" w:rsidRPr="00486838" w:rsidRDefault="00553B78" w:rsidP="007C3F72">
      <w:pPr>
        <w:pStyle w:val="Subtitle"/>
        <w:spacing w:after="0" w:line="240" w:lineRule="auto"/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</w:t>
      </w:r>
      <w:r w:rsidR="00B4049B">
        <w:rPr>
          <w:b/>
          <w:color w:val="000000" w:themeColor="text1"/>
          <w:spacing w:val="0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486838" w:rsidRPr="00486838" w:rsidRDefault="0059118D" w:rsidP="007C3F72">
      <w:pPr>
        <w:spacing w:after="0" w:line="240" w:lineRule="auto"/>
      </w:pPr>
      <w:r>
        <w:rPr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642F66FC" wp14:editId="098EB73A">
            <wp:simplePos x="0" y="0"/>
            <wp:positionH relativeFrom="column">
              <wp:posOffset>4410075</wp:posOffset>
            </wp:positionH>
            <wp:positionV relativeFrom="paragraph">
              <wp:posOffset>133985</wp:posOffset>
            </wp:positionV>
            <wp:extent cx="2703830" cy="561975"/>
            <wp:effectExtent l="0" t="0" r="127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A_Logo_transparent co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703830" cy="561975"/>
                    </a:xfrm>
                    <a:prstGeom prst="rect">
                      <a:avLst/>
                    </a:prstGeom>
                    <a:blipFill dpi="0" rotWithShape="0">
                      <a:blip r:embed="rId8">
                        <a:alphaModFix amt="0"/>
                      </a:blip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80E" w:rsidRDefault="00243F8B" w:rsidP="007C3F72">
      <w:pPr>
        <w:spacing w:after="0" w:line="240" w:lineRule="auto"/>
        <w:rPr>
          <w:noProof/>
        </w:rPr>
      </w:pPr>
      <w:r>
        <w:t xml:space="preserve">                           </w:t>
      </w:r>
      <w:r>
        <w:tab/>
      </w:r>
      <w:r>
        <w:tab/>
      </w:r>
      <w:r>
        <w:tab/>
      </w:r>
      <w:r w:rsidR="0052180E">
        <w:t xml:space="preserve">                                         </w:t>
      </w:r>
      <w:r>
        <w:tab/>
      </w:r>
      <w:r>
        <w:tab/>
      </w:r>
      <w:r w:rsidR="001103D4">
        <w:t xml:space="preserve">         </w:t>
      </w:r>
      <w:r w:rsidR="001103D4">
        <w:rPr>
          <w:noProof/>
        </w:rPr>
        <w:t xml:space="preserve">                                             </w:t>
      </w:r>
    </w:p>
    <w:p w:rsidR="0052180E" w:rsidRDefault="0052180E" w:rsidP="007C3F72">
      <w:pPr>
        <w:spacing w:after="0" w:line="240" w:lineRule="auto"/>
        <w:rPr>
          <w:noProof/>
        </w:rPr>
      </w:pPr>
    </w:p>
    <w:p w:rsidR="0052180E" w:rsidRDefault="0052180E" w:rsidP="007C3F72">
      <w:pPr>
        <w:spacing w:after="0" w:line="240" w:lineRule="auto"/>
        <w:rPr>
          <w:noProof/>
        </w:rPr>
      </w:pPr>
    </w:p>
    <w:p w:rsidR="00572D5B" w:rsidRDefault="00572D5B" w:rsidP="007C3F72">
      <w:pPr>
        <w:spacing w:after="0" w:line="240" w:lineRule="auto"/>
        <w:ind w:left="6480" w:firstLine="720"/>
      </w:pPr>
    </w:p>
    <w:p w:rsidR="00572D5B" w:rsidRDefault="00572D5B" w:rsidP="007C3F72">
      <w:pPr>
        <w:spacing w:after="0" w:line="240" w:lineRule="auto"/>
        <w:ind w:left="6480" w:firstLine="720"/>
      </w:pPr>
    </w:p>
    <w:p w:rsidR="00F00401" w:rsidRDefault="00A82790" w:rsidP="007C3F72">
      <w:pPr>
        <w:spacing w:after="0" w:line="240" w:lineRule="auto"/>
        <w:ind w:left="6480"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C6F76E" wp14:editId="6A0EE8A3">
                <wp:simplePos x="0" y="0"/>
                <wp:positionH relativeFrom="column">
                  <wp:posOffset>3366135</wp:posOffset>
                </wp:positionH>
                <wp:positionV relativeFrom="paragraph">
                  <wp:posOffset>14605</wp:posOffset>
                </wp:positionV>
                <wp:extent cx="4314825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B78" w:rsidRPr="002F3ACD" w:rsidRDefault="00553B78">
                            <w:pPr>
                              <w:rPr>
                                <w:rFonts w:ascii="Kartika" w:hAnsi="Kartika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Joanna MT" w:hAnsi="Joanna MT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2F3ACD">
                              <w:rPr>
                                <w:rFonts w:ascii="Joanna MT" w:hAnsi="Joanna MT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Pr="002F3ACD">
                              <w:rPr>
                                <w:rFonts w:ascii="Kartika" w:hAnsi="Kartik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Some</w:t>
                            </w:r>
                            <w:r w:rsidR="00A82790">
                              <w:rPr>
                                <w:rFonts w:ascii="Kartika" w:hAnsi="Kartik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2F3ACD">
                              <w:rPr>
                                <w:rFonts w:ascii="Kartika" w:hAnsi="Kartik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things are just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05pt;margin-top:1.15pt;width:339.7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wc+CwIAAPMDAAAOAAAAZHJzL2Uyb0RvYy54bWysU9tuGyEQfa/Uf0C813vJurVXXkdpUleV&#10;0ouU9AMwy3pRgaGAvet+fQbWcaz0rSoPiGGGM3PODKvrUStyEM5LMA0tZjklwnBopdk19Ofj5t2C&#10;Eh+YaZkCIxp6FJ5er9++WQ22FiX0oFrhCIIYXw+2oX0Its4yz3uhmZ+BFQadHTjNAppul7WODYiu&#10;VVbm+ftsANdaB1x4j7d3k5OuE37XCR6+d50XgaiGYm0h7S7t27hn6xWrd47ZXvJTGewfqtBMGkx6&#10;hrpjgZG9k39BackdeOjCjIPOoOskF4kDsinyV2weemZF4oLieHuWyf8/WP7t8MMR2Ta0pMQwjS16&#10;FGMgH2EkZVRnsL7GoAeLYWHEa+xyYurtPfBfnhi47ZnZiRvnYOgFa7G6Ir7MLp5OOD6CbIev0GIa&#10;tg+QgMbO6SgdikEQHbt0PHcmlsLxsroqqkU5p4Sjr6jyq+VinnKw+vm5dT58FqBJPDTUYesTPDvc&#10;+xDLYfVzSMxmYCOVSu1XhgwNXc4R/5VHy4DTqaRu6CKPa5qXyPKTadPjwKSazphAmRPtyHTiHMbt&#10;iIFRiy20RxTAwTSF+Gvw0IP7Q8mAE9hQ/3vPnKBEfTEo4rKoqjiyyajmH0o03KVne+lhhiNUQwMl&#10;0/E2pDGPjLy9QbE3MsnwUsmpVpyspM7pF8TRvbRT1MtfXT8BAAD//wMAUEsDBBQABgAIAAAAIQBq&#10;h3z53gAAAAoBAAAPAAAAZHJzL2Rvd25yZXYueG1sTI/BTsMwEETvSPyDtUjcqN0EWghxqgq15Qi0&#10;EWc3XpKIeG3Zbhr+HvcEx9kZzbwtV5MZ2Ig+9JYkzGcCGFJjdU+thPqwvXsEFqIirQZLKOEHA6yq&#10;66tSFdqe6QPHfWxZKqFQKAldjK7gPDQdGhVm1iEl78t6o2KSvuXaq3MqNwPPhFhwo3pKC51y+NJh&#10;870/GQkuut3y1b+9rzfbUdSfuzrr242UtzfT+hlYxCn+heGCn9ChSkxHeyId2CDhIRfzFJWQ5cAu&#10;fiaeFsCO6ZDl98Crkv9/ofoFAAD//wMAUEsBAi0AFAAGAAgAAAAhALaDOJL+AAAA4QEAABMAAAAA&#10;AAAAAAAAAAAAAAAAAFtDb250ZW50X1R5cGVzXS54bWxQSwECLQAUAAYACAAAACEAOP0h/9YAAACU&#10;AQAACwAAAAAAAAAAAAAAAAAvAQAAX3JlbHMvLnJlbHNQSwECLQAUAAYACAAAACEAN7MHPgsCAADz&#10;AwAADgAAAAAAAAAAAAAAAAAuAgAAZHJzL2Uyb0RvYy54bWxQSwECLQAUAAYACAAAACEAaod8+d4A&#10;AAAKAQAADwAAAAAAAAAAAAAAAABlBAAAZHJzL2Rvd25yZXYueG1sUEsFBgAAAAAEAAQA8wAAAHAF&#10;AAAAAA==&#10;" filled="f" stroked="f">
                <v:textbox style="mso-fit-shape-to-text:t">
                  <w:txbxContent>
                    <w:p w:rsidR="00553B78" w:rsidRPr="002F3ACD" w:rsidRDefault="00553B78">
                      <w:pPr>
                        <w:rPr>
                          <w:rFonts w:ascii="Kartika" w:hAnsi="Kartika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Joanna MT" w:hAnsi="Joanna MT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2F3ACD">
                        <w:rPr>
                          <w:rFonts w:ascii="Joanna MT" w:hAnsi="Joanna MT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Pr="002F3ACD">
                        <w:rPr>
                          <w:rFonts w:ascii="Kartika" w:hAnsi="Kartika"/>
                          <w:b/>
                          <w:color w:val="FFFFFF" w:themeColor="background1"/>
                          <w:sz w:val="56"/>
                          <w:szCs w:val="56"/>
                        </w:rPr>
                        <w:t>Some</w:t>
                      </w:r>
                      <w:r w:rsidR="00A82790">
                        <w:rPr>
                          <w:rFonts w:ascii="Kartika" w:hAnsi="Kartika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r w:rsidRPr="002F3ACD">
                        <w:rPr>
                          <w:rFonts w:ascii="Kartika" w:hAnsi="Kartika"/>
                          <w:b/>
                          <w:color w:val="FFFFFF" w:themeColor="background1"/>
                          <w:sz w:val="56"/>
                          <w:szCs w:val="56"/>
                        </w:rPr>
                        <w:t>things are just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BCD730C" wp14:editId="43C37AB0">
            <wp:simplePos x="0" y="0"/>
            <wp:positionH relativeFrom="column">
              <wp:posOffset>-196215</wp:posOffset>
            </wp:positionH>
            <wp:positionV relativeFrom="paragraph">
              <wp:posOffset>14605</wp:posOffset>
            </wp:positionV>
            <wp:extent cx="7877175" cy="4505325"/>
            <wp:effectExtent l="0" t="0" r="9525" b="9525"/>
            <wp:wrapNone/>
            <wp:docPr id="9" name="Picture 9" descr="http://bondibeachdental.com.au/dentist-bondi-blog/wp-content/uploads/2011/12/Coffee-and-Don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ondibeachdental.com.au/dentist-bondi-blog/wp-content/uploads/2011/12/Coffee-and-Donut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401" w:rsidRDefault="00F00401" w:rsidP="007C3F72">
      <w:pPr>
        <w:spacing w:after="0" w:line="240" w:lineRule="auto"/>
        <w:ind w:left="6480" w:firstLine="720"/>
        <w:rPr>
          <w:noProof/>
        </w:rPr>
      </w:pPr>
    </w:p>
    <w:p w:rsidR="00572D5B" w:rsidRDefault="00572D5B" w:rsidP="007C3F72">
      <w:pPr>
        <w:spacing w:after="0" w:line="240" w:lineRule="auto"/>
        <w:ind w:left="6480" w:firstLine="720"/>
      </w:pPr>
    </w:p>
    <w:p w:rsidR="00572D5B" w:rsidRDefault="00A82790" w:rsidP="007C3F72">
      <w:pPr>
        <w:spacing w:after="0" w:line="240" w:lineRule="auto"/>
        <w:ind w:left="6480" w:firstLine="720"/>
      </w:pPr>
      <w:r>
        <w:rPr>
          <w:b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B0DF57" wp14:editId="4774C934">
                <wp:simplePos x="0" y="0"/>
                <wp:positionH relativeFrom="column">
                  <wp:posOffset>3977005</wp:posOffset>
                </wp:positionH>
                <wp:positionV relativeFrom="paragraph">
                  <wp:posOffset>132080</wp:posOffset>
                </wp:positionV>
                <wp:extent cx="3799205" cy="114109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9205" cy="1141095"/>
                          <a:chOff x="-287940" y="4356139"/>
                          <a:chExt cx="3801992" cy="1143482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 rot="20212817">
                            <a:off x="-287940" y="4356139"/>
                            <a:ext cx="2334381" cy="8125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6AAD" w:rsidRPr="00F00401" w:rsidRDefault="00C16AAD">
                              <w:pPr>
                                <w:rPr>
                                  <w:color w:val="7F7F7F" w:themeColor="text1" w:themeTint="80"/>
                                  <w:sz w:val="96"/>
                                  <w:szCs w:val="96"/>
                                  <w14:shadow w14:blurRad="63500" w14:dist="50800" w14:dir="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</w:rPr>
                              </w:pPr>
                              <w:r w:rsidRPr="00F00401">
                                <w:rPr>
                                  <w:rFonts w:ascii="Antique Olive" w:hAnsi="Antique Olive"/>
                                  <w:i/>
                                  <w:color w:val="7F7F7F" w:themeColor="text1" w:themeTint="80"/>
                                  <w:sz w:val="96"/>
                                  <w:szCs w:val="96"/>
                                  <w14:shadow w14:blurRad="63500" w14:dist="50800" w14:dir="18900000" w14:sx="0" w14:sy="0" w14:kx="0" w14:ky="0" w14:algn="none">
                                    <w14:srgbClr w14:val="000000">
                                      <w14:alpha w14:val="50000"/>
                                    </w14:srgbClr>
                                  </w14:shadow>
                                </w:rPr>
                                <w:t>Better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675602" y="4783902"/>
                            <a:ext cx="2838450" cy="71571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6AAD" w:rsidRPr="00594952" w:rsidRDefault="00C16AAD">
                              <w:pPr>
                                <w:rPr>
                                  <w:color w:val="800000"/>
                                </w:rPr>
                              </w:pPr>
                              <w:proofErr w:type="gramStart"/>
                              <w:r w:rsidRPr="00594952">
                                <w:rPr>
                                  <w:rFonts w:ascii="Antique Olive" w:hAnsi="Antique Olive"/>
                                  <w:b/>
                                  <w:color w:val="800000"/>
                                  <w:sz w:val="72"/>
                                  <w:szCs w:val="72"/>
                                </w:rPr>
                                <w:t>Together!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8" style="position:absolute;left:0;text-align:left;margin-left:313.15pt;margin-top:10.4pt;width:299.15pt;height:89.85pt;z-index:251659264;mso-width-relative:margin;mso-height-relative:margin" coordorigin="-2879,43561" coordsize="38019,1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Yh1wMAAMMJAAAOAAAAZHJzL2Uyb0RvYy54bWy0Vm1v2zYQ/j5g/4Hg98Z6sy0LUQovbYIB&#10;WRssGfqZlihLKEVyJB05+/U7HiU5cxtg7Tp/kPlyd7x77rkjL98ee0GeuLGdkiWNLyJKuKxU3cl9&#10;Sf94vHmTU2IdkzUTSvKSPnNL3179/NPloAueqFaJmhsCRqQtBl3S1jldLBa2annP7IXSXMJmo0zP&#10;HEzNflEbNoD1XiySKFotBmVqbVTFrYXVd2GTXqH9puGV+9g0ljsiSgq+Ofwa/O78d3F1yYq9Ybrt&#10;qtEN9h1e9KyTcOhs6h1zjBxM94WpvquMsqpxF5XqF6ppuopjDBBNHJ1Fc2vUQWMs+2LY6xkmgPYM&#10;p+82W314ujekq0uaUSJZDynCU0nmoRn0vgCJW6Mf9L0ZF/Zh5qM9Nqb3/xAHOSKozzOo/OhIBYvp&#10;erNJoiUlFezFcRZHm2WAvWohN17vTZKvNxmkBySydLmK080k8X6ykkcx2JmtpFmeeJnF5MTC+zq7&#10;Nmigkz0hZv8bYg8t0xwTYT0eI2JptJ4we/TR/qKOBJ3yp4OYx4y4IyxD4MgOq+9U9dkSqa5bJvd8&#10;a4waWs5q8C/GcF6oevhtYb2R3fCbqiE17OAUGvLAE6OAzkmUxEker3F5zMOreE45SdI0S/M4oJnH&#10;yTLFSpjBZIU21t1y1RM/KKmBQsIT2NOddQH3ScQTwCrR1TedEDgx+921MOSJQdHd4C/oCt2ysDod&#10;Z4Mo5vEfNoQkQ0k3y2SJqlJ543AuK/rOQccQXV/SPPK/QBWP4ntZo4hjnQhjiEhIsD4hGTB1x90R&#10;OY+Y+72dqp8BZ0QUeAgNDYJulfmLkgGaQ0ntnwdmOCXiVwm52sSZp6vDSbZcJzAxL3d2L3eYrMBU&#10;SR0lYXjtsAP5aKTaQk6bDjE9eTK6DBQOHv/vXAYuhOqfmTxj8wWTAeMTnlP9zU1gtV6uIihUX8vr&#10;PN3AGJMycy9P82wJgPl+sI6X6xiL/Udxz18cfGafcKHw2FeoN0m+Rr5VCl6GHI3kG9nECo43y1gJ&#10;Jyxw5J4F91pC/s4bYBn2Rb+Ad9rJNVZVXIJ7AA7aBWkv1QDPv0VxlPeqwatvUZ418GQl3azcd1IZ&#10;jP7M7frz5HIT5KfqCnF7CObympvhWXlZXd100FfumHX3zMCFO9bcRyi8RiiofDWOKPFV+LX1H1uj&#10;8tBfK2hXUAfgHQ59TTsxDRuj+k/w1tj6zgBbrxU1gbdKxbdbFII7XjN3Jx90NV0Bvms+Hj8xo8fW&#10;6qAwPqjphmHFWYcNsj4//6JV4CUILwWk1Piq8U+Rl3PM1+ntdfU3AAAA//8DAFBLAwQUAAYACAAA&#10;ACEAexFReeAAAAALAQAADwAAAGRycy9kb3ducmV2LnhtbEyPwWrDMAyG74O9g9Fgt9WOu4aRxSml&#10;bDuVwdrB2E2N1SQ0tkPsJunbzzmtR0kfv74/X0+mZQP1vnFWQbIQwMiWTje2UvB9eH96AeYDWo2t&#10;s6TgSh7Wxf1djpl2o/2iYR8qFkOsz1BBHUKXce7Lmgz6hevIxtvJ9QZDHPuK6x7HGG5aLoVIucHG&#10;xg81drStqTzvL0bBx4jjZpm8DbvzaXv9Paw+f3YJKfX4MG1egQWawj8Ms35UhyI6Hd3Fas9aBalM&#10;lxFVIEWsMANSPqfAjvNGrIAXOb/tUPwBAAD//wMAUEsBAi0AFAAGAAgAAAAhALaDOJL+AAAA4QEA&#10;ABMAAAAAAAAAAAAAAAAAAAAAAFtDb250ZW50X1R5cGVzXS54bWxQSwECLQAUAAYACAAAACEAOP0h&#10;/9YAAACUAQAACwAAAAAAAAAAAAAAAAAvAQAAX3JlbHMvLnJlbHNQSwECLQAUAAYACAAAACEACXgG&#10;IdcDAADDCQAADgAAAAAAAAAAAAAAAAAuAgAAZHJzL2Uyb0RvYy54bWxQSwECLQAUAAYACAAAACEA&#10;exFReeAAAAALAQAADwAAAAAAAAAAAAAAAAAxBgAAZHJzL2Rvd25yZXYueG1sUEsFBgAAAAAEAAQA&#10;8wAAAD4HAAAAAA==&#10;">
                <v:shape id="_x0000_s1029" type="#_x0000_t202" style="position:absolute;left:-2879;top:43561;width:23343;height:8125;rotation:-15151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OONcUA&#10;AADcAAAADwAAAGRycy9kb3ducmV2LnhtbESPQWvCQBSE7wX/w/IEb3WjlUajq4ggKPTQJhU8PrLP&#10;JJh9G7LbJP77bqHgcZiZb5jNbjC16Kh1lWUFs2kEgji3uuJCwXd2fF2CcB5ZY22ZFDzIwW47etlg&#10;om3PX9SlvhABwi5BBaX3TSKly0sy6Ka2IQ7ezbYGfZBtIXWLfYCbWs6j6F0arDgslNjQoaT8nv4Y&#10;Ba7/XFzTc5cdV4v7pag/Yt/nsVKT8bBfg/A0+Gf4v33SCt6iGP7Oh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441xQAAANwAAAAPAAAAAAAAAAAAAAAAAJgCAABkcnMv&#10;ZG93bnJldi54bWxQSwUGAAAAAAQABAD1AAAAigMAAAAA&#10;" stroked="f">
                  <v:fill opacity="0"/>
                  <v:textbox>
                    <w:txbxContent>
                      <w:p w:rsidR="00C16AAD" w:rsidRPr="00F00401" w:rsidRDefault="00C16AAD">
                        <w:pPr>
                          <w:rPr>
                            <w:color w:val="7F7F7F" w:themeColor="text1" w:themeTint="80"/>
                            <w:sz w:val="96"/>
                            <w:szCs w:val="96"/>
                            <w14:shadow w14:blurRad="63500" w14:dist="50800" w14:dir="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</w:rPr>
                        </w:pPr>
                        <w:r w:rsidRPr="00F00401">
                          <w:rPr>
                            <w:rFonts w:ascii="Antique Olive" w:hAnsi="Antique Olive"/>
                            <w:i/>
                            <w:color w:val="7F7F7F" w:themeColor="text1" w:themeTint="80"/>
                            <w:sz w:val="96"/>
                            <w:szCs w:val="96"/>
                            <w14:shadow w14:blurRad="63500" w14:dist="50800" w14:dir="18900000" w14:sx="0" w14:sy="0" w14:kx="0" w14:ky="0" w14:algn="none">
                              <w14:srgbClr w14:val="000000">
                                <w14:alpha w14:val="50000"/>
                              </w14:srgbClr>
                            </w14:shadow>
                          </w:rPr>
                          <w:t>Better</w:t>
                        </w:r>
                      </w:p>
                    </w:txbxContent>
                  </v:textbox>
                </v:shape>
                <v:shape id="Text Box 1" o:spid="_x0000_s1030" type="#_x0000_t202" style="position:absolute;left:6756;top:47839;width:28384;height:7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SKFcMA&#10;AADaAAAADwAAAGRycy9kb3ducmV2LnhtbERPTWsCMRC9F/wPYYTealbBIqtRSltBaKtoPeht2Ex3&#10;UzeTNUl1669vBKGn4fE+ZzJrbS1O5INxrKDfy0AQF04bLhVsP+cPIxAhImusHZOCXwowm3buJphr&#10;d+Y1nTaxFCmEQ44KqhibXMpQVGQx9FxDnLgv5y3GBH0ptcdzCre1HGTZo7RoODVU2NBzRcVh82MV&#10;vB93q+H3y25bj5aXxYcpvNm/vil1322fxiAitfFffHMvdJoP11euV0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SKFcMAAADaAAAADwAAAAAAAAAAAAAAAACYAgAAZHJzL2Rv&#10;d25yZXYueG1sUEsFBgAAAAAEAAQA9QAAAIgDAAAAAA==&#10;" fillcolor="white [3201]" stroked="f" strokeweight=".5pt">
                  <v:fill opacity="0"/>
                  <v:textbox>
                    <w:txbxContent>
                      <w:p w:rsidR="00C16AAD" w:rsidRPr="00594952" w:rsidRDefault="00C16AAD">
                        <w:pPr>
                          <w:rPr>
                            <w:color w:val="800000"/>
                          </w:rPr>
                        </w:pPr>
                        <w:proofErr w:type="gramStart"/>
                        <w:r w:rsidRPr="00594952">
                          <w:rPr>
                            <w:rFonts w:ascii="Antique Olive" w:hAnsi="Antique Olive"/>
                            <w:b/>
                            <w:color w:val="800000"/>
                            <w:sz w:val="72"/>
                            <w:szCs w:val="72"/>
                          </w:rPr>
                          <w:t>Together!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572D5B" w:rsidRDefault="00572D5B" w:rsidP="007C3F72">
      <w:pPr>
        <w:spacing w:after="0" w:line="240" w:lineRule="auto"/>
        <w:ind w:left="6480" w:firstLine="720"/>
      </w:pPr>
    </w:p>
    <w:p w:rsidR="00572D5B" w:rsidRDefault="00572D5B" w:rsidP="007C3F72">
      <w:pPr>
        <w:spacing w:after="0" w:line="240" w:lineRule="auto"/>
        <w:ind w:left="6480" w:firstLine="720"/>
      </w:pPr>
    </w:p>
    <w:p w:rsidR="00A430D8" w:rsidRDefault="00A430D8" w:rsidP="007C3F72">
      <w:pPr>
        <w:spacing w:after="0" w:line="240" w:lineRule="auto"/>
        <w:ind w:left="6480" w:firstLine="720"/>
      </w:pPr>
    </w:p>
    <w:p w:rsidR="00A430D8" w:rsidRDefault="00A430D8" w:rsidP="007C3F72">
      <w:pPr>
        <w:spacing w:after="0" w:line="240" w:lineRule="auto"/>
        <w:ind w:left="6480" w:firstLine="720"/>
      </w:pPr>
    </w:p>
    <w:p w:rsidR="00A430D8" w:rsidRDefault="00A430D8" w:rsidP="007C3F72">
      <w:pPr>
        <w:spacing w:after="0" w:line="240" w:lineRule="auto"/>
        <w:ind w:left="6480" w:firstLine="720"/>
      </w:pPr>
    </w:p>
    <w:p w:rsidR="00572D5B" w:rsidRDefault="00572D5B" w:rsidP="007C3F72">
      <w:pPr>
        <w:spacing w:after="0" w:line="240" w:lineRule="auto"/>
        <w:ind w:left="6480" w:firstLine="720"/>
      </w:pPr>
    </w:p>
    <w:p w:rsidR="007C3F72" w:rsidRDefault="00634869">
      <w:r>
        <w:rPr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4C0A72A" wp14:editId="6DD9B293">
            <wp:simplePos x="0" y="0"/>
            <wp:positionH relativeFrom="column">
              <wp:posOffset>127635</wp:posOffset>
            </wp:positionH>
            <wp:positionV relativeFrom="paragraph">
              <wp:posOffset>2423795</wp:posOffset>
            </wp:positionV>
            <wp:extent cx="2276475" cy="56197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A_Logo_transparent copy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61975"/>
                    </a:xfrm>
                    <a:prstGeom prst="rect">
                      <a:avLst/>
                    </a:prstGeom>
                    <a:solidFill>
                      <a:srgbClr val="B3A493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790" w:rsidRPr="00486838">
        <w:rPr>
          <w:b/>
          <w:noProof/>
          <w:color w:val="000000" w:themeColor="text1"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040621" wp14:editId="776BFC72">
                <wp:simplePos x="0" y="0"/>
                <wp:positionH relativeFrom="column">
                  <wp:posOffset>2232660</wp:posOffset>
                </wp:positionH>
                <wp:positionV relativeFrom="paragraph">
                  <wp:posOffset>2319020</wp:posOffset>
                </wp:positionV>
                <wp:extent cx="5448300" cy="6667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6667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838" w:rsidRPr="00F00401" w:rsidRDefault="00486838" w:rsidP="00F00401">
                            <w:pPr>
                              <w:pStyle w:val="Subtitle"/>
                              <w:spacing w:after="120" w:line="240" w:lineRule="auto"/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00401">
                              <w:rPr>
                                <w:b/>
                                <w:color w:val="404040" w:themeColor="text1" w:themeTint="BF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Incredible</w:t>
                            </w:r>
                            <w:r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00401">
                              <w:rPr>
                                <w:b/>
                                <w:i w:val="0"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Software</w:t>
                            </w:r>
                            <w:r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00401">
                              <w:rPr>
                                <w:b/>
                                <w:color w:val="800000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00401">
                              <w:rPr>
                                <w:b/>
                                <w:color w:val="404040" w:themeColor="text1" w:themeTint="BF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Exceptional</w:t>
                            </w:r>
                            <w:r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00401">
                              <w:rPr>
                                <w:b/>
                                <w:i w:val="0"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Support</w:t>
                            </w:r>
                          </w:p>
                          <w:p w:rsidR="00486838" w:rsidRPr="00F00401" w:rsidRDefault="00486838" w:rsidP="00F00401">
                            <w:pPr>
                              <w:spacing w:after="120"/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F00401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For </w:t>
                            </w:r>
                            <w:r w:rsidR="00FE14FF" w:rsidRPr="00F00401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Your </w:t>
                            </w:r>
                            <w:r w:rsidRPr="00F00401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Municipal Accounting, Payroll and Utility Billing</w:t>
                            </w:r>
                            <w:r w:rsidR="00FE14FF" w:rsidRPr="00F00401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Needs</w:t>
                            </w:r>
                          </w:p>
                          <w:p w:rsidR="00486838" w:rsidRPr="00486838" w:rsidRDefault="00486838" w:rsidP="00486838">
                            <w:pPr>
                              <w:spacing w:after="0" w:line="240" w:lineRule="auto"/>
                            </w:pPr>
                          </w:p>
                          <w:p w:rsidR="00486838" w:rsidRDefault="004868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5.8pt;margin-top:182.6pt;width:429pt;height:5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K9LQIAAEAEAAAOAAAAZHJzL2Uyb0RvYy54bWysU9uO2yAQfa/Uf0C8N3aySTZrxVlts01V&#10;aXuRdvsBBOMYFRgKJHb69R0gSdP2rSoPiGGGw8w5M8v7QStyEM5LMDUdj0pKhOHQSLOr6deXzZsF&#10;JT4w0zAFRtT0KDy9X71+textJSbQgWqEIwhifNXbmnYh2KooPO+EZn4EVhh0tuA0C2i6XdE41iO6&#10;VsWkLOdFD66xDrjwHm8fs5OuEn7bCh4+t60XgaiaYm4h7S7t27gXqyWrdo7ZTvJTGuwfstBMGvz0&#10;AvXIAiN7J/+C0pI78NCGEQddQNtKLlINWM24/KOa545ZkWpBcry90OT/Hyz/dPjiiGxqOplRYphG&#10;jV7EEMhbGMgk0tNbX2HUs8W4MOA1ypxK9fYJ+DdPDKw7ZnbiwTnoO8EaTG8cXxZXTzOOjyDb/iM0&#10;+A3bB0hAQ+t05A7ZIIiOMh0v0sRUOF7OptPFTYkujr75fH47S9oVrDq/ts6H9wI0iYeaOpQ+obPD&#10;kw8xG1adQ+JnHpRsNlKpZLjddq0cOTBsk01a+a2yHcu35+98Dk14v2EoQ/qa3s2QxwhpIIKn9tIy&#10;YI8rqWu6KOPKXRepemeaFBKYVPmMaSpz4i7SlYkLw3ZIKt2cJdlCc0QyHeSWxhHEQwfuByU9tnNN&#10;/fc9c4IS9cGgIHfj6TT2fzKms9sJGu7as732MMMRqqaBknxchzQzubAHFK6VidOocM7klDK2aaLm&#10;NFJxDq7tFPVr8Fc/AQAA//8DAFBLAwQUAAYACAAAACEA1Z1LseEAAAAMAQAADwAAAGRycy9kb3du&#10;cmV2LnhtbEyPQU/DMAyF70j8h8hIXBBLFlgppemEJjggARIF7mlr2o7GqZpsK/8e7wQ32+/pvc/5&#10;enaD2OMUek8GlgsFAqn2TU+tgY/3x8sURIiWGjt4QgM/GGBdnJ7kNmv8gd5wX8ZWcAiFzBroYhwz&#10;KUPdobNh4Uck1r785GzkdWplM9kDh7tBaqUS6WxP3NDZETcd1t/lznHvw5yOn9XzZvtUXlRb/Ur9&#10;S0rGnJ/N93cgIs7xzwxHfEaHgpkqv6MmiMHA1WqZsJWHZKVBHB1a3fKpMnB9ozTIIpf/nyh+AQAA&#10;//8DAFBLAQItABQABgAIAAAAIQC2gziS/gAAAOEBAAATAAAAAAAAAAAAAAAAAAAAAABbQ29udGVu&#10;dF9UeXBlc10ueG1sUEsBAi0AFAAGAAgAAAAhADj9If/WAAAAlAEAAAsAAAAAAAAAAAAAAAAALwEA&#10;AF9yZWxzLy5yZWxzUEsBAi0AFAAGAAgAAAAhAM1Yor0tAgAAQAQAAA4AAAAAAAAAAAAAAAAALgIA&#10;AGRycy9lMm9Eb2MueG1sUEsBAi0AFAAGAAgAAAAhANWdS7HhAAAADAEAAA8AAAAAAAAAAAAAAAAA&#10;hwQAAGRycy9kb3ducmV2LnhtbFBLBQYAAAAABAAEAPMAAACVBQAAAAA=&#10;" stroked="f">
                <v:fill opacity="0"/>
                <v:textbox>
                  <w:txbxContent>
                    <w:p w:rsidR="00486838" w:rsidRPr="00F00401" w:rsidRDefault="00486838" w:rsidP="00F00401">
                      <w:pPr>
                        <w:pStyle w:val="Subtitle"/>
                        <w:spacing w:after="120" w:line="240" w:lineRule="auto"/>
                        <w:jc w:val="center"/>
                        <w:rPr>
                          <w:b/>
                          <w:i w:val="0"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00401">
                        <w:rPr>
                          <w:b/>
                          <w:color w:val="404040" w:themeColor="text1" w:themeTint="BF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Incredible</w:t>
                      </w:r>
                      <w:r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00401">
                        <w:rPr>
                          <w:b/>
                          <w:i w:val="0"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Software</w:t>
                      </w:r>
                      <w:r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00401">
                        <w:rPr>
                          <w:b/>
                          <w:color w:val="800000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00401">
                        <w:rPr>
                          <w:b/>
                          <w:color w:val="404040" w:themeColor="text1" w:themeTint="BF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Exceptional</w:t>
                      </w:r>
                      <w:r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00401">
                        <w:rPr>
                          <w:b/>
                          <w:i w:val="0"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Support</w:t>
                      </w:r>
                    </w:p>
                    <w:p w:rsidR="00486838" w:rsidRPr="00F00401" w:rsidRDefault="00486838" w:rsidP="00F00401">
                      <w:pPr>
                        <w:spacing w:after="120"/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F00401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For </w:t>
                      </w:r>
                      <w:r w:rsidR="00FE14FF" w:rsidRPr="00F00401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Your </w:t>
                      </w:r>
                      <w:r w:rsidRPr="00F00401">
                        <w:rPr>
                          <w:rFonts w:asciiTheme="majorHAnsi" w:hAnsiTheme="majorHAnsi"/>
                          <w:sz w:val="28"/>
                          <w:szCs w:val="28"/>
                        </w:rPr>
                        <w:t>Municipal Accounting, Payroll and Utility Billing</w:t>
                      </w:r>
                      <w:r w:rsidR="00FE14FF" w:rsidRPr="00F00401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Needs</w:t>
                      </w:r>
                    </w:p>
                    <w:p w:rsidR="00486838" w:rsidRPr="00486838" w:rsidRDefault="00486838" w:rsidP="00486838">
                      <w:pPr>
                        <w:spacing w:after="0" w:line="240" w:lineRule="auto"/>
                      </w:pPr>
                    </w:p>
                    <w:p w:rsidR="00486838" w:rsidRDefault="00486838"/>
                  </w:txbxContent>
                </v:textbox>
              </v:shape>
            </w:pict>
          </mc:Fallback>
        </mc:AlternateContent>
      </w:r>
      <w:r w:rsidR="00A8279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E7AB51E" wp14:editId="748330AA">
                <wp:simplePos x="0" y="0"/>
                <wp:positionH relativeFrom="column">
                  <wp:posOffset>-100965</wp:posOffset>
                </wp:positionH>
                <wp:positionV relativeFrom="paragraph">
                  <wp:posOffset>2261870</wp:posOffset>
                </wp:positionV>
                <wp:extent cx="7877175" cy="904875"/>
                <wp:effectExtent l="0" t="0" r="9525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7175" cy="904875"/>
                        </a:xfrm>
                        <a:prstGeom prst="rect">
                          <a:avLst/>
                        </a:prstGeom>
                        <a:solidFill>
                          <a:srgbClr val="B3A49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78F" w:rsidRDefault="007F67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7.95pt;margin-top:178.1pt;width:620.25pt;height:71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TMJQIAACIEAAAOAAAAZHJzL2Uyb0RvYy54bWysU81u2zAMvg/YOwi6L3ZSp0mMOEWarsOA&#10;7gdo9wCyLMfCJFGTlNjd04+S0zTbbsN0EEiR/Eh+pNY3g1bkKJyXYCo6neSUCMOhkWZf0W9P9++W&#10;lPjATMMUGFHRZ+Hpzebtm3VvSzGDDlQjHEEQ48veVrQLwZZZ5nknNPMTsMKgsQWnWUDV7bPGsR7R&#10;tcpmeX6d9eAa64AL7/H1bjTSTcJvW8HDl7b1IhBVUawtpNulu453tlmzcu+Y7SQ/lcH+oQrNpMGk&#10;Z6g7Fhg5OPkXlJbcgYc2TDjoDNpWcpF6wG6m+R/dPHbMitQLkuPtmSb//2D55+NXR2RT0WtKDNM4&#10;oicxBHILA5lFdnrrS3R6tOgWBnzGKadOvX0A/t0TA7uOmb3YOgd9J1iD1U1jZHYROuL4CFL3n6DB&#10;NOwQIAENrdOROiSDIDpO6fk8mVgKx8fFcrGYLuaUcLSt8mKJckzBypdo63z4IECTKFTU4eQTOjs+&#10;+DC6vrjEZB6UbO6lUklx+3qnHDky3JLbq22xujqh/+amDOkx+3w2T8gGYjxCs1LLgFuspK7oMo8n&#10;hrMysvHeNEkOTKpRxqKVOdETGRm5CUM9pDkUMTZSV0PzjHw5GJcWPxkKHbiflPS4sBX1Pw7MCUrU&#10;R4Ocr6ZFETc8KcV8MUPFXVrqSwszHKEqGigZxV1IvyKWbWCLs2llou21klPJuIiJ+NOniZt+qSev&#10;16+9+QUAAP//AwBQSwMEFAAGAAgAAAAhAAXHQt/jAAAADAEAAA8AAABkcnMvZG93bnJldi54bWxM&#10;j11PwjAUhu9N/A/NMfEOOioMNndGCEFjQmIU+AHdWrfFfsy2wPbvLVd6efI+ed/nFOtBK3KRznfW&#10;IMymCRBpais60yCcji+TFRAfuBFcWSMRRulhXd7fFTwX9mo+5eUQGhJLjM85QhtCn1Pq61Zq7qe2&#10;lyZmX9ZpHuLpGiocv8ZyrShLkpRq3pm40PJebltZfx/OGuEn231s6fCe7TZsPFWj2r+9Uof4+DBs&#10;noEEOYQ/GG76UR3K6FTZsxGeKITJbJFFFOFpkTIgN4KxeQqkQphnqyXQsqD/nyh/AQAA//8DAFBL&#10;AQItABQABgAIAAAAIQC2gziS/gAAAOEBAAATAAAAAAAAAAAAAAAAAAAAAABbQ29udGVudF9UeXBl&#10;c10ueG1sUEsBAi0AFAAGAAgAAAAhADj9If/WAAAAlAEAAAsAAAAAAAAAAAAAAAAALwEAAF9yZWxz&#10;Ly5yZWxzUEsBAi0AFAAGAAgAAAAhADbENMwlAgAAIgQAAA4AAAAAAAAAAAAAAAAALgIAAGRycy9l&#10;Mm9Eb2MueG1sUEsBAi0AFAAGAAgAAAAhAAXHQt/jAAAADAEAAA8AAAAAAAAAAAAAAAAAfwQAAGRy&#10;cy9kb3ducmV2LnhtbFBLBQYAAAAABAAEAPMAAACPBQAAAAA=&#10;" fillcolor="#b3a493" stroked="f">
                <v:textbox>
                  <w:txbxContent>
                    <w:p w:rsidR="007F678F" w:rsidRDefault="007F678F"/>
                  </w:txbxContent>
                </v:textbox>
              </v:shape>
            </w:pict>
          </mc:Fallback>
        </mc:AlternateContent>
      </w:r>
      <w:r w:rsidR="007C3F72">
        <w:br w:type="page"/>
      </w:r>
    </w:p>
    <w:p w:rsidR="00572D5B" w:rsidRDefault="00DC7D2C" w:rsidP="007C3F72">
      <w:pPr>
        <w:spacing w:after="0" w:line="240" w:lineRule="auto"/>
        <w:ind w:left="6480" w:firstLine="720"/>
      </w:pPr>
      <w:r w:rsidRPr="00A430D8">
        <w:rPr>
          <w:rFonts w:ascii="Calibri Light" w:hAnsi="Calibri Light"/>
          <w:b/>
          <w:noProof/>
          <w:color w:val="404040" w:themeColor="text1" w:themeTint="BF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715C017" wp14:editId="087703F4">
                <wp:simplePos x="0" y="0"/>
                <wp:positionH relativeFrom="column">
                  <wp:posOffset>51435</wp:posOffset>
                </wp:positionH>
                <wp:positionV relativeFrom="paragraph">
                  <wp:posOffset>99060</wp:posOffset>
                </wp:positionV>
                <wp:extent cx="7524750" cy="1152525"/>
                <wp:effectExtent l="76200" t="76200" r="76200" b="8572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0" cy="1152525"/>
                        </a:xfrm>
                        <a:prstGeom prst="rect">
                          <a:avLst/>
                        </a:prstGeom>
                        <a:solidFill>
                          <a:srgbClr val="B3A49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65000"/>
                              <a:alpha val="40000"/>
                            </a:schemeClr>
                          </a:glow>
                          <a:softEdge rad="12700"/>
                        </a:effectLst>
                      </wps:spPr>
                      <wps:txbx>
                        <w:txbxContent>
                          <w:p w:rsidR="00653565" w:rsidRPr="007E3E2B" w:rsidRDefault="00A430D8" w:rsidP="004370C3">
                            <w:pPr>
                              <w:spacing w:after="120" w:line="240" w:lineRule="auto"/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E3E2B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Some</w:t>
                            </w:r>
                            <w:r w:rsidR="00A82790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 xml:space="preserve"> T</w:t>
                            </w:r>
                            <w:r w:rsidRPr="007E3E2B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 xml:space="preserve">hings </w:t>
                            </w:r>
                            <w:r w:rsidR="00A82790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A</w:t>
                            </w:r>
                            <w:r w:rsidR="00EF25E2" w:rsidRPr="007E3E2B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re Just</w:t>
                            </w:r>
                            <w:r w:rsidRPr="007E3E2B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 xml:space="preserve"> Better Together...</w:t>
                            </w:r>
                            <w:r w:rsidR="00F00401" w:rsidRPr="007E3E2B">
                              <w:rPr>
                                <w:b/>
                                <w:noProof/>
                                <w:color w:val="800000"/>
                              </w:rPr>
                              <w:t xml:space="preserve"> </w:t>
                            </w:r>
                          </w:p>
                          <w:p w:rsidR="00A430D8" w:rsidRDefault="00DC7D2C" w:rsidP="00F00401">
                            <w:pPr>
                              <w:pStyle w:val="Subtitle"/>
                              <w:spacing w:after="120" w:line="240" w:lineRule="auto"/>
                              <w:rPr>
                                <w:b/>
                                <w:i w:val="0"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595959" w:themeColor="text1" w:themeTint="A6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="00F00401" w:rsidRPr="004370C3">
                              <w:rPr>
                                <w:b/>
                                <w:color w:val="595959" w:themeColor="text1" w:themeTint="A6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Incredible</w:t>
                            </w:r>
                            <w:r w:rsidR="00F00401"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00401" w:rsidRPr="00F00401">
                              <w:rPr>
                                <w:b/>
                                <w:i w:val="0"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Software</w:t>
                            </w:r>
                            <w:r w:rsidR="00F00401"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00401" w:rsidRPr="00F00401">
                              <w:rPr>
                                <w:b/>
                                <w:color w:val="800000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  <w:r w:rsidR="00F00401"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00401" w:rsidRPr="004370C3">
                              <w:rPr>
                                <w:b/>
                                <w:color w:val="595959" w:themeColor="text1" w:themeTint="A6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Exceptional</w:t>
                            </w:r>
                            <w:r w:rsidR="00F00401" w:rsidRPr="00F00401">
                              <w:rPr>
                                <w:b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F00401" w:rsidRPr="00F00401">
                              <w:rPr>
                                <w:b/>
                                <w:i w:val="0"/>
                                <w:color w:val="000000" w:themeColor="text1"/>
                                <w:spacing w:val="0"/>
                                <w:sz w:val="40"/>
                                <w:szCs w:val="4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Support</w:t>
                            </w:r>
                          </w:p>
                          <w:p w:rsidR="004370C3" w:rsidRPr="004370C3" w:rsidRDefault="004370C3" w:rsidP="004370C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</w:t>
                            </w:r>
                            <w:r w:rsidRPr="004370C3">
                              <w:rPr>
                                <w:sz w:val="32"/>
                                <w:szCs w:val="32"/>
                              </w:rPr>
                              <w:t>From CSA Software Solutions</w:t>
                            </w:r>
                          </w:p>
                          <w:p w:rsidR="004370C3" w:rsidRPr="004370C3" w:rsidRDefault="004370C3" w:rsidP="004370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.05pt;margin-top:7.8pt;width:592.5pt;height:90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C8SbAIAAMcEAAAOAAAAZHJzL2Uyb0RvYy54bWysVNtu2zAMfR+wfxD0vjp2k6Y16hS9DgN2&#10;A9p9AC3LtjBZ9CQldvf1o6Q0zba3YQkgiCJ5eHjz5dU8aLaT1ik0Fc9PFpxJI7BRpqv4t6eHd+ec&#10;OQ+mAY1GVvxZOn61efvmchpLWWCPupGWEYhx5TRWvPd+LLPMiV4O4E5wlIaULdoBPIm2yxoLE6EP&#10;OisWi7NsQtuMFoV0jl7vkpJvIn7bSuG/tK2TnumKEzcfTxvPOpzZ5hLKzsLYK7GnAf/AYgBlKOgB&#10;6g48sK1Vf0ENSlh02PoTgUOGbauEjDlQNvnij2weexhlzIWK48ZDmdz/gxWfd18tU03Fi4IzAwP1&#10;6EnOnt3gzIpQnml0JVk9jmTnZ3qmNsdU3fgRxXfHDN72YDp5bS1OvYSG6OXBMztyTTgugNTTJ2wo&#10;DGw9RqC5tUOoHVWDETq16fnQmkBF0ON6VSzXK1IJ0uX5qqB/jAHli/tonX8vcWDhUnFLvY/wsPvo&#10;fKAD5YtJiOZQq+ZBaR0F29W32rId0JzcnF4vL0736L+ZacOmil+E2MHLYPCPIzQoT3Os1VDx80X4&#10;BXcoQznuTRPvHpROd2KiTVDLOKFELwidxolZoFacna4IILzFPZAHZnWXSq+3A9UwsT0j23000GMP&#10;6XX5woFiHUBiDUKYCE1DeN90MoXMi3VCIfsjVrGFoWupf36u5zgssfahvTU2z9RTi2mz6EtAlx7t&#10;T84m2qqKux9bsJIz/cHQXFzky2VYwygsV+uCBHusqY81YARBVdxzlq63Pq5uoG/wmuanVbGzr0z2&#10;U0fbkpJNmx3W8ViOVq/fn80vAAAA//8DAFBLAwQUAAYACAAAACEAeL97V98AAAAJAQAADwAAAGRy&#10;cy9kb3ducmV2LnhtbEyPwU7DMBBE70j8g7VI3KiTIkoT4lRVVRASUgWlH+DESxIRr4Pttsnfsz3B&#10;bXdmNPu2WI22Fyf0oXOkIJ0lIJBqZzpqFBw+n++WIELUZHTvCBVMGGBVXl8VOjfuTB942sdGcAmF&#10;XCtoYxxyKUPdotVh5gYk9r6ctzry6htpvD5zue3lPEkW0uqO+EKrB9y0WH/vj1bBT7Z938hxl23X&#10;8+lQTf3b64v0St3ejOsnEBHH+BeGCz6jQ8lMlTuSCaJXsEw5yPLDAsTFTrN7ViqesscUZFnI/x+U&#10;vwAAAP//AwBQSwECLQAUAAYACAAAACEAtoM4kv4AAADhAQAAEwAAAAAAAAAAAAAAAAAAAAAAW0Nv&#10;bnRlbnRfVHlwZXNdLnhtbFBLAQItABQABgAIAAAAIQA4/SH/1gAAAJQBAAALAAAAAAAAAAAAAAAA&#10;AC8BAABfcmVscy8ucmVsc1BLAQItABQABgAIAAAAIQB0JC8SbAIAAMcEAAAOAAAAAAAAAAAAAAAA&#10;AC4CAABkcnMvZTJvRG9jLnhtbFBLAQItABQABgAIAAAAIQB4v3tX3wAAAAkBAAAPAAAAAAAAAAAA&#10;AAAAAMYEAABkcnMvZG93bnJldi54bWxQSwUGAAAAAAQABADzAAAA0gUAAAAA&#10;" fillcolor="#b3a493" stroked="f">
                <v:textbox>
                  <w:txbxContent>
                    <w:p w:rsidR="00653565" w:rsidRPr="007E3E2B" w:rsidRDefault="00A430D8" w:rsidP="004370C3">
                      <w:pPr>
                        <w:spacing w:after="120" w:line="240" w:lineRule="auto"/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 w:rsidRPr="007E3E2B">
                        <w:rPr>
                          <w:b/>
                          <w:color w:val="800000"/>
                          <w:sz w:val="40"/>
                          <w:szCs w:val="40"/>
                        </w:rPr>
                        <w:t>Some</w:t>
                      </w:r>
                      <w:r w:rsidR="00A82790">
                        <w:rPr>
                          <w:b/>
                          <w:color w:val="800000"/>
                          <w:sz w:val="40"/>
                          <w:szCs w:val="40"/>
                        </w:rPr>
                        <w:t xml:space="preserve"> T</w:t>
                      </w:r>
                      <w:r w:rsidRPr="007E3E2B">
                        <w:rPr>
                          <w:b/>
                          <w:color w:val="800000"/>
                          <w:sz w:val="40"/>
                          <w:szCs w:val="40"/>
                        </w:rPr>
                        <w:t xml:space="preserve">hings </w:t>
                      </w:r>
                      <w:r w:rsidR="00A82790">
                        <w:rPr>
                          <w:b/>
                          <w:color w:val="800000"/>
                          <w:sz w:val="40"/>
                          <w:szCs w:val="40"/>
                        </w:rPr>
                        <w:t>A</w:t>
                      </w:r>
                      <w:r w:rsidR="00EF25E2" w:rsidRPr="007E3E2B">
                        <w:rPr>
                          <w:b/>
                          <w:color w:val="800000"/>
                          <w:sz w:val="40"/>
                          <w:szCs w:val="40"/>
                        </w:rPr>
                        <w:t>re Just</w:t>
                      </w:r>
                      <w:r w:rsidRPr="007E3E2B">
                        <w:rPr>
                          <w:b/>
                          <w:color w:val="800000"/>
                          <w:sz w:val="40"/>
                          <w:szCs w:val="40"/>
                        </w:rPr>
                        <w:t xml:space="preserve"> Better Together...</w:t>
                      </w:r>
                      <w:r w:rsidR="00F00401" w:rsidRPr="007E3E2B">
                        <w:rPr>
                          <w:b/>
                          <w:noProof/>
                          <w:color w:val="800000"/>
                        </w:rPr>
                        <w:t xml:space="preserve"> </w:t>
                      </w:r>
                    </w:p>
                    <w:p w:rsidR="00A430D8" w:rsidRDefault="00DC7D2C" w:rsidP="00F00401">
                      <w:pPr>
                        <w:pStyle w:val="Subtitle"/>
                        <w:spacing w:after="120" w:line="240" w:lineRule="auto"/>
                        <w:rPr>
                          <w:b/>
                          <w:i w:val="0"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595959" w:themeColor="text1" w:themeTint="A6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="00F00401" w:rsidRPr="004370C3">
                        <w:rPr>
                          <w:b/>
                          <w:color w:val="595959" w:themeColor="text1" w:themeTint="A6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Incredible</w:t>
                      </w:r>
                      <w:r w:rsidR="00F00401"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00401" w:rsidRPr="00F00401">
                        <w:rPr>
                          <w:b/>
                          <w:i w:val="0"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Software</w:t>
                      </w:r>
                      <w:r w:rsidR="00F00401"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00401" w:rsidRPr="00F00401">
                        <w:rPr>
                          <w:b/>
                          <w:color w:val="800000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&amp;</w:t>
                      </w:r>
                      <w:r w:rsidR="00F00401"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00401" w:rsidRPr="004370C3">
                        <w:rPr>
                          <w:b/>
                          <w:color w:val="595959" w:themeColor="text1" w:themeTint="A6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Exceptional</w:t>
                      </w:r>
                      <w:r w:rsidR="00F00401" w:rsidRPr="00F00401">
                        <w:rPr>
                          <w:b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F00401" w:rsidRPr="00F00401">
                        <w:rPr>
                          <w:b/>
                          <w:i w:val="0"/>
                          <w:color w:val="000000" w:themeColor="text1"/>
                          <w:spacing w:val="0"/>
                          <w:sz w:val="40"/>
                          <w:szCs w:val="4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Support</w:t>
                      </w:r>
                    </w:p>
                    <w:p w:rsidR="004370C3" w:rsidRPr="004370C3" w:rsidRDefault="004370C3" w:rsidP="004370C3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 </w:t>
                      </w:r>
                      <w:r w:rsidRPr="004370C3">
                        <w:rPr>
                          <w:sz w:val="32"/>
                          <w:szCs w:val="32"/>
                        </w:rPr>
                        <w:t>From CSA Software Solutions</w:t>
                      </w:r>
                    </w:p>
                    <w:p w:rsidR="004370C3" w:rsidRPr="004370C3" w:rsidRDefault="004370C3" w:rsidP="004370C3"/>
                  </w:txbxContent>
                </v:textbox>
                <w10:wrap type="square"/>
              </v:shape>
            </w:pict>
          </mc:Fallback>
        </mc:AlternateContent>
      </w:r>
      <w:r w:rsidR="00BA46AA">
        <w:rPr>
          <w:noProof/>
        </w:rPr>
        <w:drawing>
          <wp:anchor distT="0" distB="0" distL="114300" distR="114300" simplePos="0" relativeHeight="251681792" behindDoc="1" locked="0" layoutInCell="1" allowOverlap="1" wp14:anchorId="58DF4C0E" wp14:editId="09759992">
            <wp:simplePos x="0" y="0"/>
            <wp:positionH relativeFrom="column">
              <wp:posOffset>5598795</wp:posOffset>
            </wp:positionH>
            <wp:positionV relativeFrom="paragraph">
              <wp:posOffset>594360</wp:posOffset>
            </wp:positionV>
            <wp:extent cx="1474470" cy="1101090"/>
            <wp:effectExtent l="133350" t="152400" r="144780" b="156210"/>
            <wp:wrapThrough wrapText="bothSides">
              <wp:wrapPolygon edited="0">
                <wp:start x="22767" y="23633"/>
                <wp:lineTo x="23295" y="16850"/>
                <wp:lineTo x="23033" y="-1099"/>
                <wp:lineTo x="4285" y="-1432"/>
                <wp:lineTo x="3972" y="-2155"/>
                <wp:lineTo x="-1042" y="-1744"/>
                <wp:lineTo x="-1479" y="913"/>
                <wp:lineTo x="-1256" y="24108"/>
                <wp:lineTo x="17196" y="24090"/>
                <wp:lineTo x="22767" y="23633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sdomwoman.com/whatever/wp-content/uploads/2012/02/coffee_Donu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1010486" flipV="1">
                      <a:off x="0" y="0"/>
                      <a:ext cx="1474470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bg1"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F03" w:rsidRPr="007E3E2B" w:rsidRDefault="00F00401" w:rsidP="007C3F72">
      <w:pPr>
        <w:spacing w:after="0" w:line="240" w:lineRule="auto"/>
        <w:ind w:left="3600" w:right="702"/>
        <w:rPr>
          <w:rFonts w:ascii="Calibri Light" w:hAnsi="Calibri Light"/>
          <w:b/>
          <w:color w:val="404040" w:themeColor="text1" w:themeTint="BF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Calibri Light" w:hAnsi="Calibri Light"/>
          <w:b/>
          <w:color w:val="404040" w:themeColor="text1" w:themeTint="BF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</w:t>
      </w:r>
      <w:proofErr w:type="gramStart"/>
      <w:r w:rsidR="00C52F03" w:rsidRPr="007E3E2B">
        <w:rPr>
          <w:rFonts w:ascii="Calibri Light" w:hAnsi="Calibri Light"/>
          <w:b/>
          <w:color w:val="404040" w:themeColor="text1" w:themeTint="BF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Working </w:t>
      </w:r>
      <w:r w:rsidR="007A6D62" w:rsidRPr="007E3E2B">
        <w:rPr>
          <w:rFonts w:ascii="Calibri Light" w:hAnsi="Calibri Light"/>
          <w:b/>
          <w:color w:val="7F7F7F" w:themeColor="text1" w:themeTint="80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Better</w:t>
      </w:r>
      <w:r w:rsidR="007A6D62" w:rsidRPr="007E3E2B">
        <w:rPr>
          <w:rFonts w:ascii="Calibri Light" w:hAnsi="Calibri Light"/>
          <w:b/>
          <w:color w:val="404040" w:themeColor="text1" w:themeTint="BF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A6D62" w:rsidRPr="007E3E2B">
        <w:rPr>
          <w:rFonts w:ascii="Calibri Light" w:hAnsi="Calibri Light"/>
          <w:b/>
          <w:color w:val="800000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Together!</w:t>
      </w:r>
      <w:proofErr w:type="gramEnd"/>
    </w:p>
    <w:p w:rsidR="00C52F03" w:rsidRPr="0098171C" w:rsidRDefault="00C52F03" w:rsidP="007C3F72">
      <w:pPr>
        <w:spacing w:after="0" w:line="240" w:lineRule="auto"/>
        <w:ind w:left="630" w:right="702"/>
        <w:jc w:val="center"/>
        <w:rPr>
          <w:b/>
          <w:color w:val="404040" w:themeColor="text1" w:themeTint="BF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7C3F72" w:rsidRDefault="0098171C" w:rsidP="007C3F72">
      <w:pPr>
        <w:spacing w:after="0" w:line="240" w:lineRule="auto"/>
        <w:ind w:left="630" w:right="702"/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7F911967" wp14:editId="7C887A6D">
            <wp:simplePos x="0" y="0"/>
            <wp:positionH relativeFrom="column">
              <wp:posOffset>-2691765</wp:posOffset>
            </wp:positionH>
            <wp:positionV relativeFrom="paragraph">
              <wp:posOffset>335280</wp:posOffset>
            </wp:positionV>
            <wp:extent cx="1905000" cy="1428750"/>
            <wp:effectExtent l="0" t="0" r="0" b="0"/>
            <wp:wrapNone/>
            <wp:docPr id="12" name="Picture 12" descr="http://jackieshermangroup.com/jcms/images/stories/WhatClientSaying052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jackieshermangroup.com/jcms/images/stories/WhatClientSaying052009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F03">
        <w:t xml:space="preserve">Since 1983, CSA Software Solutions has </w:t>
      </w:r>
      <w:proofErr w:type="gramStart"/>
      <w:r w:rsidR="00C52F03">
        <w:t>partnered</w:t>
      </w:r>
      <w:proofErr w:type="gramEnd"/>
      <w:r w:rsidR="00C52F03">
        <w:t xml:space="preserve"> with small to medium sized cities and utility companies.  Our main goal is to provide our clients with </w:t>
      </w:r>
      <w:r w:rsidR="00C52F03" w:rsidRPr="00235C19">
        <w:rPr>
          <w:b/>
          <w:i/>
        </w:rPr>
        <w:t>incredible software</w:t>
      </w:r>
      <w:r w:rsidR="00C52F03">
        <w:t xml:space="preserve"> that best meets their accounting and utility billing needs.  Then, to help our clients effectively serve their communities, we provide </w:t>
      </w:r>
      <w:r w:rsidR="00C52F03" w:rsidRPr="00235C19">
        <w:rPr>
          <w:b/>
          <w:i/>
        </w:rPr>
        <w:t>exceptional support</w:t>
      </w:r>
      <w:r w:rsidR="00C52F03">
        <w:t xml:space="preserve"> and training throughout the year that helps them master the software and find ways to reduce the workload of their staff.   </w:t>
      </w:r>
    </w:p>
    <w:p w:rsidR="007C3F72" w:rsidRDefault="0098171C" w:rsidP="007C3F72">
      <w:pPr>
        <w:spacing w:after="0" w:line="240" w:lineRule="auto"/>
        <w:ind w:left="630" w:right="702"/>
      </w:pPr>
      <w:r w:rsidRPr="0098171C">
        <w:rPr>
          <w:noProof/>
          <w:color w:val="8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CDAB19" wp14:editId="5F29AF87">
                <wp:simplePos x="0" y="0"/>
                <wp:positionH relativeFrom="column">
                  <wp:posOffset>175260</wp:posOffset>
                </wp:positionH>
                <wp:positionV relativeFrom="paragraph">
                  <wp:posOffset>152400</wp:posOffset>
                </wp:positionV>
                <wp:extent cx="1847850" cy="6829425"/>
                <wp:effectExtent l="0" t="0" r="0" b="952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6829425"/>
                        </a:xfrm>
                        <a:prstGeom prst="roundRect">
                          <a:avLst/>
                        </a:prstGeom>
                        <a:solidFill>
                          <a:srgbClr val="800000">
                            <a:alpha val="89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13.8pt;margin-top:12pt;width:145.5pt;height:53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80/rgIAAMQFAAAOAAAAZHJzL2Uyb0RvYy54bWysVE1v2zAMvQ/YfxB0X50ESZsGdYqgRYcB&#10;RVukHXpWZCk2IIuapHzt14+UHDfrusuwHBxJJJ8en0heXe9bw7bKhwZsyYdnA86UlVA1dl3y7y93&#10;X6achShsJQxYVfKDCvx6/vnT1c7N1AhqMJXyDEFsmO1cyesY3awogqxVK8IZOGXRqMG3IuLWr4vK&#10;ix2it6YYDQbnxQ585TxIFQKe3mYjnyd8rZWMj1oHFZkpOXKL6evTd0XfYn4lZmsvXN3Ijob4Bxat&#10;aCxe2kPdiijYxjd/QLWN9BBAxzMJbQFaN1KlHDCb4eBdNs+1cCrlguIE18sU/h+sfNg+edZU+HZj&#10;zqxo8Y2WsLGVqtgS1RN2bRRDGwq1c2GG/s/uyXe7gEvKeq99S/+YD9sncQ+9uGofmcTD4XR8MZ3g&#10;G0i0nU9Hl+PRhFCLt3DnQ/yqoGW0KLknHkQiKSu29yFm/6MfXRnANNVdY0za+PXqxni2Ffjc0wH9&#10;cqxxtehOL+kw44Tsnjj8hmMsoVkg3OyaT1SqqI4HyZEFSKt4MIqijF0qjYpiyqN0eapl1dMSUiob&#10;h9lUi0plXpNEtuNF1U8RiVkCJGSNbHrsDuDomUGO2Bmm86fQTLwPzqr8hVgO7iPSzWBjH9w2FvxH&#10;mRnMqrs5+yP9E2louYLqgPXmITdicPKuwbe+FyE+CY+dh/WB0yQ+4kcb2JUcuhVnNfifH52TPzYE&#10;WjnbYSeXPPzYCK84M98stsrlcDym1k+b8eRihBt/almdWuymvQGsniHOLSfTkvyjOS61h/YVh86C&#10;bkWTsBLvLrmM/ri5iXnC4NiSarFIbtjuTsR7++wkgZOqVMYv+1fhXVfwEXvlAY5dL2bvSj77UqSF&#10;xSaCblI/vOna6Y2jIhVON9ZoFp3uk9fb8J3/AgAA//8DAFBLAwQUAAYACAAAACEAanGdn+AAAAAK&#10;AQAADwAAAGRycy9kb3ducmV2LnhtbEyPQU+DQBCF7yb+h82YeLML1WKLLI1pNNGkB1tMvC4wskR2&#10;FthtwX/veNLTZOa9vPletp1tJ844+taRgngRgUCqXN1So+C9eL5Zg/BBU607R6jgGz1s88uLTKe1&#10;m+iA52NoBIeQT7UCE0KfSukrg1b7heuRWPt0o9WB17GR9agnDredXEZRIq1uiT8Y3ePOYPV1PFkF&#10;xVt5eNlT8lE8mWEXD8NqmspXpa6v5scHEAHn8GeGX3xGh5yZSnei2otOwfI+YSfPO67E+m285kPJ&#10;xmizWYHMM/m/Qv4DAAD//wMAUEsBAi0AFAAGAAgAAAAhALaDOJL+AAAA4QEAABMAAAAAAAAAAAAA&#10;AAAAAAAAAFtDb250ZW50X1R5cGVzXS54bWxQSwECLQAUAAYACAAAACEAOP0h/9YAAACUAQAACwAA&#10;AAAAAAAAAAAAAAAvAQAAX3JlbHMvLnJlbHNQSwECLQAUAAYACAAAACEAuj/NP64CAADEBQAADgAA&#10;AAAAAAAAAAAAAAAuAgAAZHJzL2Uyb0RvYy54bWxQSwECLQAUAAYACAAAACEAanGdn+AAAAAKAQAA&#10;DwAAAAAAAAAAAAAAAAAIBQAAZHJzL2Rvd25yZXYueG1sUEsFBgAAAAAEAAQA8wAAABUGAAAAAA==&#10;" fillcolor="maroon" stroked="f" strokeweight="2pt">
                <v:fill opacity="58339f"/>
              </v:roundrect>
            </w:pict>
          </mc:Fallback>
        </mc:AlternateContent>
      </w:r>
      <w:r w:rsidR="007C3F72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D3FB8E4" wp14:editId="70A4DD6A">
                <wp:simplePos x="0" y="0"/>
                <wp:positionH relativeFrom="column">
                  <wp:posOffset>2185035</wp:posOffset>
                </wp:positionH>
                <wp:positionV relativeFrom="paragraph">
                  <wp:posOffset>125730</wp:posOffset>
                </wp:positionV>
                <wp:extent cx="5133975" cy="2324100"/>
                <wp:effectExtent l="0" t="0" r="9525" b="0"/>
                <wp:wrapThrough wrapText="bothSides">
                  <wp:wrapPolygon edited="0">
                    <wp:start x="1042" y="0"/>
                    <wp:lineTo x="0" y="1062"/>
                    <wp:lineTo x="0" y="19121"/>
                    <wp:lineTo x="80" y="19830"/>
                    <wp:lineTo x="801" y="21423"/>
                    <wp:lineTo x="962" y="21423"/>
                    <wp:lineTo x="20598" y="21423"/>
                    <wp:lineTo x="20678" y="21423"/>
                    <wp:lineTo x="21560" y="20007"/>
                    <wp:lineTo x="21560" y="1062"/>
                    <wp:lineTo x="20518" y="0"/>
                    <wp:lineTo x="1042" y="0"/>
                  </wp:wrapPolygon>
                </wp:wrapThrough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23241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B3A493"/>
                            </a:gs>
                            <a:gs pos="17000">
                              <a:srgbClr val="B3A493">
                                <a:tint val="44500"/>
                                <a:satMod val="160000"/>
                                <a:lumMod val="80000"/>
                              </a:srgbClr>
                            </a:gs>
                            <a:gs pos="100000">
                              <a:srgbClr val="B3A493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margin-left:172.05pt;margin-top:9.9pt;width:404.25pt;height:183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lv6FAMAAOwGAAAOAAAAZHJzL2Uyb0RvYy54bWysVclu2zAQvRfoPxC8N7JkO4sROXBTpCiQ&#10;JkGSImeaIi0CFMmS9Nav73CRYqRGWxS9yORw1jczz5dXu06iDbNOaFXj8mSEEVNUN0Ktavzt+ebD&#10;OUbOE9UQqRWr8Z45fDV//+5ya2as0q2WDbMInCg325oat96bWVE42rKOuBNtmIJHrm1HPFztqmgs&#10;2YL3ThbVaHRabLVtjNWUOQfST+kRz6N/zhn195w75pGsMeTm49fG7zJ8i/klma0sMa2gOQ3yD1l0&#10;RCgIOrj6RDxBayt+cdUJarXT3J9Q3RWac0FZrAGqKUdvqnlqiWGxFgDHmQEm9//c0rvNg0WiqXF1&#10;ipEiHfToUa9Vwxr0COgRtZIMwRsAtTVuBvpP5sHmm4NjqHrHbRd+oR60i+DuB3DZziMKwmk5Hl+c&#10;TTGi8FaNq0k5ivAXr+bGOv+Z6Q6FQ41tyCMkEZElm1vnIS7o93oZ8OZGSIm4FDA/CqYMI6v9i/Bt&#10;xA+mMnXGgX20cMhogHAUxc6ultfSog2BCfk4XkwuxqFWiLJyh9rl2QjyDZJjFkHuhfLJzWQyTbWB&#10;MvFfdZPE5Sm4yCMn190gP+/FEDQ7P5ZA0PrbDKrxHzI4EiqWnDGSQiFofWylo0QyGJAyLYsXkoWm&#10;ZJAsifAHAKQKX6VDO9JrkBRhbNKgxJPfS5a0HxmHyYPRqBKuYefZ0AtCKVM+9c61pGEJRKgrYRgq&#10;6C0iXFKBw+CZQ/zBd3bQayYnve+UZdYPpixSxmCc4f6d8WARI2vlB+NOKG2PVSahqhw56fcgJWgC&#10;Skvd7GEvYY5TCwy9EbATt8T5B2KBoYDLgHX9PXy41Nsa63zCqNX2xzF50AfigFeMtsB4NXbf18TC&#10;usgvCvbhopxMAkXGy2R6VsHFHr4sD1/UurvWsDIl8Luh8Rj0veyP3OruBch5EaLCE1EUYteYettf&#10;rn1iYqB3yhaLqAa0aIi/VU+G9psb1v1590KsycTggVPudM+OZPaGGpJu6IfSi7XXXMRhfcU14w2U&#10;Ggcn03/g7MN71Hr9k5r/BAAA//8DAFBLAwQUAAYACAAAACEA592qZt4AAAALAQAADwAAAGRycy9k&#10;b3ducmV2LnhtbEyPwU7DMBBE70j8g7VI3KiTklZpiFNRJAQcKQiJmxNv44jYjmInMX/P9kSPoxnN&#10;vCn30fRsxtF3zgpIVwkwtI1TnW0FfH483+XAfJBWyd5ZFPCLHvbV9VUpC+UW+47zMbSMSqwvpAAd&#10;wlBw7huNRvqVG9CSd3KjkYHk2HI1yoXKTc/XSbLlRnaWFrQc8Elj83OcDI2E+eSnt8PXS3yts2+9&#10;O3S4RCFub+LjA7CAMfyH4YxP6FARU+0mqzzrBdxnWUpRMnZ04RxIN+stsJqsfJMDr0p++aH6AwAA&#10;//8DAFBLAQItABQABgAIAAAAIQC2gziS/gAAAOEBAAATAAAAAAAAAAAAAAAAAAAAAABbQ29udGVu&#10;dF9UeXBlc10ueG1sUEsBAi0AFAAGAAgAAAAhADj9If/WAAAAlAEAAAsAAAAAAAAAAAAAAAAALwEA&#10;AF9yZWxzLy5yZWxzUEsBAi0AFAAGAAgAAAAhAG0iW/oUAwAA7AYAAA4AAAAAAAAAAAAAAAAALgIA&#10;AGRycy9lMm9Eb2MueG1sUEsBAi0AFAAGAAgAAAAhAOfdqmbeAAAACwEAAA8AAAAAAAAAAAAAAAAA&#10;bgUAAGRycy9kb3ducmV2LnhtbFBLBQYAAAAABAAEAPMAAAB5BgAAAAA=&#10;" fillcolor="#b3a493" stroked="f" strokeweight="2pt">
                <v:fill color2="#f1eeea" rotate="t" angle="90" colors="0 #b3a493;11141f #c2b19f;1 #f1eeea" focus="100%" type="gradient"/>
                <w10:wrap type="through"/>
              </v:roundrect>
            </w:pict>
          </mc:Fallback>
        </mc:AlternateContent>
      </w:r>
    </w:p>
    <w:p w:rsidR="007C3F72" w:rsidRDefault="0098171C" w:rsidP="007C3F72">
      <w:pPr>
        <w:spacing w:after="0" w:line="240" w:lineRule="auto"/>
        <w:ind w:left="4320" w:right="702"/>
        <w:rPr>
          <w:color w:val="800000"/>
        </w:rPr>
      </w:pPr>
      <w:r w:rsidRPr="0098171C">
        <w:rPr>
          <w:noProof/>
          <w:color w:val="8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FCF1C7F" wp14:editId="4785310B">
                <wp:simplePos x="0" y="0"/>
                <wp:positionH relativeFrom="column">
                  <wp:posOffset>2375535</wp:posOffset>
                </wp:positionH>
                <wp:positionV relativeFrom="paragraph">
                  <wp:posOffset>88900</wp:posOffset>
                </wp:positionV>
                <wp:extent cx="4991100" cy="245745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2457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71C" w:rsidRDefault="0098171C" w:rsidP="0098171C">
                            <w:pPr>
                              <w:spacing w:after="0" w:line="240" w:lineRule="auto"/>
                              <w:ind w:right="702"/>
                            </w:pPr>
                            <w:r w:rsidRPr="0098171C">
                              <w:rPr>
                                <w:color w:val="800000"/>
                                <w:sz w:val="28"/>
                                <w:szCs w:val="28"/>
                              </w:rPr>
                              <w:t>CenterPoint Fund Accounting</w:t>
                            </w:r>
                            <w:r>
                              <w:t xml:space="preserve"> is an affordable, comprehensive fund accounting and payroll solution designed specifically for municipals with small to medium size populations.</w:t>
                            </w:r>
                          </w:p>
                          <w:p w:rsidR="0098171C" w:rsidRDefault="0098171C" w:rsidP="0098171C">
                            <w:pPr>
                              <w:spacing w:after="0" w:line="240" w:lineRule="auto"/>
                              <w:ind w:left="4320" w:right="702"/>
                            </w:pPr>
                          </w:p>
                          <w:p w:rsid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GASB Recommended Format</w:t>
                            </w:r>
                          </w:p>
                          <w:p w:rsid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Customizable Annual Financial Statement</w:t>
                            </w:r>
                          </w:p>
                          <w:p w:rsid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Budget by Individual Fund and Departments within the Funds</w:t>
                            </w:r>
                          </w:p>
                          <w:p w:rsid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LOTS of Reports - Customizable to Your Needs</w:t>
                            </w:r>
                          </w:p>
                          <w:p w:rsid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CenterPoint Payroll – Payroll  that Saves You Both Time and Money</w:t>
                            </w:r>
                          </w:p>
                          <w:p w:rsid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Interfaces with RVS Mosaics Utility Billing System</w:t>
                            </w:r>
                          </w:p>
                          <w:p w:rsidR="0098171C" w:rsidRPr="0098171C" w:rsidRDefault="0098171C" w:rsidP="0098171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right="702"/>
                              <w:rPr>
                                <w:b/>
                                <w:i/>
                              </w:rPr>
                            </w:pPr>
                            <w:r w:rsidRPr="0098171C">
                              <w:rPr>
                                <w:b/>
                                <w:i/>
                              </w:rPr>
                              <w:t xml:space="preserve">Exceptional Support Team - </w:t>
                            </w:r>
                            <w:proofErr w:type="gramStart"/>
                            <w:r w:rsidRPr="0098171C">
                              <w:rPr>
                                <w:b/>
                                <w:i/>
                              </w:rPr>
                              <w:t>Working  together</w:t>
                            </w:r>
                            <w:proofErr w:type="gramEnd"/>
                            <w:r w:rsidRPr="0098171C">
                              <w:rPr>
                                <w:b/>
                                <w:i/>
                              </w:rPr>
                              <w:t xml:space="preserve"> for your success!!!</w:t>
                            </w:r>
                          </w:p>
                          <w:p w:rsidR="0098171C" w:rsidRDefault="009817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7.05pt;margin-top:7pt;width:393pt;height:193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2tVLQIAAEEEAAAOAAAAZHJzL2Uyb0RvYy54bWysU9uO0zAQfUfiHyy/01zUlm206WrpUoS0&#10;LEi7fIDjOI2F7TG226R8PWOnLQXeEH6wPJ6Z4/E5M7d3o1bkIJyXYGpazHJKhOHQSrOr6deX7Zsb&#10;SnxgpmUKjKjpUXh6t3796nawlSihB9UKRxDE+GqwNe1DsFWWed4LzfwMrDDo7MBpFtB0u6x1bEB0&#10;rbIyz5fZAK61DrjwHm8fJiddJ/yuEzx87jovAlE1xdpC2l3am7hn61tW7RyzveSnMtg/VKGZNPjo&#10;BeqBBUb2Tv4FpSV34KELMw46g66TXKQ/4G+K/I/fPPfMivQXJMfbC03+/8Hyp8MXR2SL2i0pMUyj&#10;Ri9iDOQdjKSM9AzWVxj1bDEujHiNoemr3j4C/+aJgU3PzE7cOwdDL1iL5RUxM7tKnXB8BGmGT9Di&#10;M2wfIAGNndORO2SDIDrKdLxIE0vheDlfrYoiRxdHXzlfvJ0vkngZq87p1vnwQYAm8VBTh9oneHZ4&#10;9CGWw6pzSHzNg5LtViqVDLdrNsqRA8M+2aY15Srbs+n2/JyfQhPebxjKkKGmq0W5SKkGInjqLy0D&#10;NrmSuqY3eVxT20Wu3ps2hQQm1XTGMpU5kRf5mpgLYzMmmZZnTRpoj8img6mncQbx0IP7QcmA/VxT&#10;/33PnKBEfTSoyKqYz+MAJAP5K9Fw157m2sMMR6iaBkqm4yakoYlcGbhH5TqZOI0ST5WcSsY+TdSc&#10;ZioOwrWdon5N/vonAAAA//8DAFBLAwQUAAYACAAAACEA6K5T3d8AAAALAQAADwAAAGRycy9kb3du&#10;cmV2LnhtbEyPwU7DMBBE70j8g7VIXBC1U6IShTgVquCABEiE9u7ES5ISr6PYbcPfsz3BcXdGM2+K&#10;9ewGccQp9J40JAsFAqnxtqdWw/bz+TYDEaIhawZPqOEHA6zLy4vC5Naf6AOPVWwFh1DIjYYuxjGX&#10;MjQdOhMWfkRi7ctPzkQ+p1bayZw43A1yqdRKOtMTN3RmxE2HzXd1cNz7NGfjrn7d7F+qm3q/fKf+&#10;LSOtr6/mxwcQEef4Z4YzPqNDyUy1P5ANYtBwd58mbGUh5U1nQ7JS/Kk1pCpRIMtC/t9Q/gIAAP//&#10;AwBQSwECLQAUAAYACAAAACEAtoM4kv4AAADhAQAAEwAAAAAAAAAAAAAAAAAAAAAAW0NvbnRlbnRf&#10;VHlwZXNdLnhtbFBLAQItABQABgAIAAAAIQA4/SH/1gAAAJQBAAALAAAAAAAAAAAAAAAAAC8BAABf&#10;cmVscy8ucmVsc1BLAQItABQABgAIAAAAIQDQL2tVLQIAAEEEAAAOAAAAAAAAAAAAAAAAAC4CAABk&#10;cnMvZTJvRG9jLnhtbFBLAQItABQABgAIAAAAIQDorlPd3wAAAAsBAAAPAAAAAAAAAAAAAAAAAIcE&#10;AABkcnMvZG93bnJldi54bWxQSwUGAAAAAAQABADzAAAAkwUAAAAA&#10;" stroked="f">
                <v:fill opacity="0"/>
                <v:textbox>
                  <w:txbxContent>
                    <w:p w:rsidR="0098171C" w:rsidRDefault="0098171C" w:rsidP="0098171C">
                      <w:pPr>
                        <w:spacing w:after="0" w:line="240" w:lineRule="auto"/>
                        <w:ind w:right="702"/>
                      </w:pPr>
                      <w:r w:rsidRPr="0098171C">
                        <w:rPr>
                          <w:color w:val="800000"/>
                          <w:sz w:val="28"/>
                          <w:szCs w:val="28"/>
                        </w:rPr>
                        <w:t>CenterPoint Fund Accounting</w:t>
                      </w:r>
                      <w:r>
                        <w:t xml:space="preserve"> is an affordable, comprehensive fund accounting and payroll solution designed specifically for municipals with small to medium size populations.</w:t>
                      </w:r>
                    </w:p>
                    <w:p w:rsidR="0098171C" w:rsidRDefault="0098171C" w:rsidP="0098171C">
                      <w:pPr>
                        <w:spacing w:after="0" w:line="240" w:lineRule="auto"/>
                        <w:ind w:left="4320" w:right="702"/>
                      </w:pPr>
                    </w:p>
                    <w:p w:rsid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</w:pPr>
                      <w:r>
                        <w:t>GASB Recommended Format</w:t>
                      </w:r>
                    </w:p>
                    <w:p w:rsid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</w:pPr>
                      <w:r>
                        <w:t>Customizable Annual Financial Statement</w:t>
                      </w:r>
                    </w:p>
                    <w:p w:rsid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</w:pPr>
                      <w:r>
                        <w:t>Budget by Individual Fund and Departments within the Funds</w:t>
                      </w:r>
                    </w:p>
                    <w:p w:rsid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</w:pPr>
                      <w:r>
                        <w:t>LOTS of Reports - Customizable to Your Needs</w:t>
                      </w:r>
                    </w:p>
                    <w:p w:rsid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</w:pPr>
                      <w:r>
                        <w:t>CenterPoint Payroll – Payroll  that Saves You Both Time and Money</w:t>
                      </w:r>
                    </w:p>
                    <w:p w:rsid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</w:pPr>
                      <w:r>
                        <w:t>Interfaces with RVS Mosaics Utility Billing System</w:t>
                      </w:r>
                    </w:p>
                    <w:p w:rsidR="0098171C" w:rsidRPr="0098171C" w:rsidRDefault="0098171C" w:rsidP="0098171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ind w:right="702"/>
                        <w:rPr>
                          <w:b/>
                          <w:i/>
                        </w:rPr>
                      </w:pPr>
                      <w:r w:rsidRPr="0098171C">
                        <w:rPr>
                          <w:b/>
                          <w:i/>
                        </w:rPr>
                        <w:t xml:space="preserve">Exceptional Support Team - </w:t>
                      </w:r>
                      <w:proofErr w:type="gramStart"/>
                      <w:r w:rsidRPr="0098171C">
                        <w:rPr>
                          <w:b/>
                          <w:i/>
                        </w:rPr>
                        <w:t>Working  together</w:t>
                      </w:r>
                      <w:proofErr w:type="gramEnd"/>
                      <w:r w:rsidRPr="0098171C">
                        <w:rPr>
                          <w:b/>
                          <w:i/>
                        </w:rPr>
                        <w:t xml:space="preserve"> for your success!!!</w:t>
                      </w:r>
                    </w:p>
                    <w:p w:rsidR="0098171C" w:rsidRDefault="0098171C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color w:val="800000"/>
        </w:rPr>
        <w:drawing>
          <wp:anchor distT="0" distB="0" distL="114300" distR="114300" simplePos="0" relativeHeight="251686912" behindDoc="0" locked="0" layoutInCell="1" allowOverlap="1" wp14:anchorId="5BB7450B" wp14:editId="20E08CDE">
            <wp:simplePos x="0" y="0"/>
            <wp:positionH relativeFrom="column">
              <wp:posOffset>175260</wp:posOffset>
            </wp:positionH>
            <wp:positionV relativeFrom="paragraph">
              <wp:posOffset>44450</wp:posOffset>
            </wp:positionV>
            <wp:extent cx="1847850" cy="8286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r clients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74F" w:rsidRDefault="0017674F" w:rsidP="007C3F72">
      <w:pPr>
        <w:spacing w:after="0" w:line="240" w:lineRule="auto"/>
        <w:ind w:left="630" w:right="702"/>
        <w:rPr>
          <w:b/>
          <w:color w:val="0000FF"/>
        </w:rPr>
      </w:pPr>
    </w:p>
    <w:p w:rsidR="007C3F72" w:rsidRDefault="00FC6CCC" w:rsidP="007C3F72">
      <w:pPr>
        <w:spacing w:after="0" w:line="240" w:lineRule="auto"/>
        <w:ind w:left="3600" w:right="706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 xml:space="preserve">     </w:t>
      </w:r>
    </w:p>
    <w:p w:rsidR="007C3F72" w:rsidRDefault="007C3F72" w:rsidP="007C3F72">
      <w:pPr>
        <w:spacing w:after="0" w:line="240" w:lineRule="auto"/>
        <w:ind w:left="3600" w:right="706"/>
        <w:rPr>
          <w:b/>
          <w:color w:val="17365D" w:themeColor="text2" w:themeShade="BF"/>
        </w:rPr>
      </w:pPr>
    </w:p>
    <w:p w:rsidR="007C3F72" w:rsidRDefault="00772ADC" w:rsidP="007C3F72">
      <w:pPr>
        <w:spacing w:after="0" w:line="240" w:lineRule="auto"/>
        <w:ind w:left="3600" w:right="706"/>
        <w:rPr>
          <w:b/>
          <w:color w:val="17365D" w:themeColor="text2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6188DA44" wp14:editId="5A2A56B1">
                <wp:simplePos x="0" y="0"/>
                <wp:positionH relativeFrom="margin">
                  <wp:posOffset>327660</wp:posOffset>
                </wp:positionH>
                <wp:positionV relativeFrom="margin">
                  <wp:posOffset>3670935</wp:posOffset>
                </wp:positionV>
                <wp:extent cx="1543050" cy="30670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9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3067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extLst/>
                      </wps:spPr>
                      <wps:txbx>
                        <w:txbxContent>
                          <w:p w:rsidR="00772ADC" w:rsidRPr="00772ADC" w:rsidRDefault="00772ADC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 w:rsidRPr="00772ADC">
                              <w:rPr>
                                <w:rFonts w:ascii="Arial" w:hAnsi="Arial" w:cs="Arial"/>
                                <w:color w:val="7F7F7F" w:themeColor="text1" w:themeTint="80"/>
                                <w:spacing w:val="320"/>
                                <w:sz w:val="26"/>
                                <w:szCs w:val="26"/>
                              </w:rPr>
                              <w:t>●●</w:t>
                            </w:r>
                            <w:r w:rsidRPr="00772ADC">
                              <w:rPr>
                                <w:rFonts w:ascii="Arial" w:hAnsi="Arial" w:cs="Arial"/>
                                <w:color w:val="7F7F7F" w:themeColor="text1" w:themeTint="80"/>
                                <w:sz w:val="26"/>
                                <w:szCs w:val="26"/>
                              </w:rPr>
                              <w:t>●</w:t>
                            </w:r>
                          </w:p>
                          <w:p w:rsidR="00772ADC" w:rsidRPr="001176B5" w:rsidRDefault="00772AD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“We have found CenterPoint to be very user friendly and support that CSA has provided has made it very easy to use. </w:t>
                            </w:r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There is a comfort in knowing that the </w:t>
                            </w:r>
                            <w:proofErr w:type="gramStart"/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>staff of CSA are</w:t>
                            </w:r>
                            <w:proofErr w:type="gramEnd"/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just a phone call away from helping you solve your problem.”</w:t>
                            </w:r>
                          </w:p>
                          <w:p w:rsidR="00772ADC" w:rsidRPr="001176B5" w:rsidRDefault="00772ADC" w:rsidP="00772AD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>Sharon L,</w:t>
                            </w:r>
                          </w:p>
                          <w:p w:rsidR="00772ADC" w:rsidRPr="001176B5" w:rsidRDefault="00C973D1" w:rsidP="00772AD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="00772ADC" w:rsidRPr="001176B5"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20"/>
                                <w:szCs w:val="20"/>
                              </w:rPr>
                              <w:t>ity of Ash Flat</w:t>
                            </w:r>
                          </w:p>
                          <w:p w:rsidR="00772ADC" w:rsidRPr="00772ADC" w:rsidRDefault="00772ADC" w:rsidP="00772AD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</w:rPr>
                            </w:pPr>
                          </w:p>
                          <w:p w:rsidR="00772ADC" w:rsidRPr="00772ADC" w:rsidRDefault="00772ADC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 w:rsidRPr="00772ADC">
                              <w:rPr>
                                <w:rFonts w:ascii="Arial" w:hAnsi="Arial" w:cs="Arial"/>
                                <w:color w:val="7F7F7F" w:themeColor="text1" w:themeTint="80"/>
                                <w:spacing w:val="320"/>
                                <w:sz w:val="26"/>
                                <w:szCs w:val="26"/>
                              </w:rPr>
                              <w:t>●●</w:t>
                            </w:r>
                            <w:r w:rsidRPr="00772ADC">
                              <w:rPr>
                                <w:rFonts w:ascii="Arial" w:hAnsi="Arial" w:cs="Arial"/>
                                <w:color w:val="7F7F7F" w:themeColor="text1" w:themeTint="80"/>
                                <w:sz w:val="26"/>
                                <w:szCs w:val="26"/>
                              </w:rPr>
                              <w:t>●</w:t>
                            </w:r>
                          </w:p>
                          <w:p w:rsidR="00772ADC" w:rsidRDefault="00772ADC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2" o:spid="_x0000_s1034" style="position:absolute;left:0;text-align:left;margin-left:25.8pt;margin-top:289.05pt;width:121.5pt;height:241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bnsCwIAAAIEAAAOAAAAZHJzL2Uyb0RvYy54bWysU9uO0zAQfUfiHyy/0yTddi9R09WqqyKk&#10;hV2x8AGO4yQWiceM3Sbl6xk7bSnwhvCD5fGMz5w5M17dj33H9gqdBlPwbJZypoyESpum4F+/bN/d&#10;cua8MJXowKiCH5Tj9+u3b1aDzdUcWugqhYxAjMsHW/DWe5sniZOt6oWbgVWGnDVgLzyZ2CQVioHQ&#10;+y6Zp+l1MgBWFkEq5+j2cXLydcSvayX9c1075VlXcOLm445xL8OerFcib1DYVssjDfEPLHqhDSU9&#10;Qz0KL9gO9V9QvZYIDmo/k9AnUNdaqlgDVZOlf1Tz2gqrYi0kjrNnmdz/g5Wf9i/IdFXw+d0NZ0b0&#10;1KTPJJswTafYIpsHiQbrcop8tS8YinT2CeQ3xwxsWopTD4gwtEpURCwL8clvD4Lh6Ckrh49QEb7Y&#10;eYhqjTX2AZB0YGNsyuHcFDV6JukyWy6u0iX1TpLvKr2+CUbIIfLTc4vOv1fQs3AoOBL9CC/2T85P&#10;oaeQSB86XW1110UDm3LTIdsLmpBtXNPbzrZiuj2lc1NoTO0uMYjqMdGp1EkyP5Zj1Pb2JGIJ1YGE&#10;QJgGkT4OHVrAH5wNNIQFd993AhVn3QdDYt5li0WY2mgsljdzMvDSU156hJEEVXDP2XTc+GnSdxZ1&#10;01KmLJZm4IEaUOsoTWA8sTq2jQYtVnj8FGGSL+0Y9evrrn8CAAD//wMAUEsDBBQABgAIAAAAIQD2&#10;cgUN4AAAAAsBAAAPAAAAZHJzL2Rvd25yZXYueG1sTI/BTsMwDIbvSLxDZCRuLM2AspWmE2LrgcMO&#10;dKBds8ZrKxqnarKtvD3mBCfL9qffn/PV5HpxxjF0njSoWQICqfa2o0bDx668W4AI0ZA1vSfU8I0B&#10;VsX1VW4y6y/0jucqNoJDKGRGQxvjkEkZ6hadCTM/IPHu6EdnIrdjI+1oLhzuejlPklQ60xFfaM2A&#10;ry3WX9XJaajKT7td7uP93k9ls3lbr4+bYaf17c308gwi4hT/YPjVZ3Uo2OngT2SD6DU8qpRJrk8L&#10;BYKB+fKBJwcmk1QpkEUu//9Q/AAAAP//AwBQSwECLQAUAAYACAAAACEAtoM4kv4AAADhAQAAEwAA&#10;AAAAAAAAAAAAAAAAAAAAW0NvbnRlbnRfVHlwZXNdLnhtbFBLAQItABQABgAIAAAAIQA4/SH/1gAA&#10;AJQBAAALAAAAAAAAAAAAAAAAAC8BAABfcmVscy8ucmVsc1BLAQItABQABgAIAAAAIQC/QbnsCwIA&#10;AAIEAAAOAAAAAAAAAAAAAAAAAC4CAABkcnMvZTJvRG9jLnhtbFBLAQItABQABgAIAAAAIQD2cgUN&#10;4AAAAAsBAAAPAAAAAAAAAAAAAAAAAGUEAABkcnMvZG93bnJldi54bWxQSwUGAAAAAAQABADzAAAA&#10;cgUAAAAA&#10;" o:allowincell="f" stroked="f">
                <v:fill opacity="0"/>
                <v:textbox>
                  <w:txbxContent>
                    <w:p w:rsidR="00772ADC" w:rsidRPr="00772ADC" w:rsidRDefault="00772ADC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 w:rsidRPr="00772ADC">
                        <w:rPr>
                          <w:rFonts w:ascii="Arial" w:hAnsi="Arial" w:cs="Arial"/>
                          <w:color w:val="7F7F7F" w:themeColor="text1" w:themeTint="80"/>
                          <w:spacing w:val="320"/>
                          <w:sz w:val="26"/>
                          <w:szCs w:val="26"/>
                        </w:rPr>
                        <w:t>●●</w:t>
                      </w:r>
                      <w:r w:rsidRPr="00772ADC">
                        <w:rPr>
                          <w:rFonts w:ascii="Arial" w:hAnsi="Arial" w:cs="Arial"/>
                          <w:color w:val="7F7F7F" w:themeColor="text1" w:themeTint="80"/>
                          <w:sz w:val="26"/>
                          <w:szCs w:val="26"/>
                        </w:rPr>
                        <w:t>●</w:t>
                      </w:r>
                    </w:p>
                    <w:p w:rsidR="00772ADC" w:rsidRPr="001176B5" w:rsidRDefault="00772ADC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 xml:space="preserve">“We have found CenterPoint to be very user friendly and support that CSA has provided has made it very easy to use. </w:t>
                      </w:r>
                      <w:r w:rsidRPr="001176B5"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0"/>
                          <w:szCs w:val="20"/>
                        </w:rPr>
                        <w:t xml:space="preserve"> </w:t>
                      </w:r>
                      <w:r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 xml:space="preserve">There is a comfort in knowing that the </w:t>
                      </w:r>
                      <w:proofErr w:type="gramStart"/>
                      <w:r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>staff of CSA are</w:t>
                      </w:r>
                      <w:proofErr w:type="gramEnd"/>
                      <w:r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 xml:space="preserve"> just a phone call away from helping you solve your problem.”</w:t>
                      </w:r>
                    </w:p>
                    <w:p w:rsidR="00772ADC" w:rsidRPr="001176B5" w:rsidRDefault="00772ADC" w:rsidP="00772AD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>Sharon L,</w:t>
                      </w:r>
                    </w:p>
                    <w:p w:rsidR="00772ADC" w:rsidRPr="001176B5" w:rsidRDefault="00C973D1" w:rsidP="00772AD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 xml:space="preserve"> C</w:t>
                      </w:r>
                      <w:r w:rsidR="00772ADC" w:rsidRPr="001176B5"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20"/>
                          <w:szCs w:val="20"/>
                        </w:rPr>
                        <w:t>ity of Ash Flat</w:t>
                      </w:r>
                    </w:p>
                    <w:p w:rsidR="00772ADC" w:rsidRPr="00772ADC" w:rsidRDefault="00772ADC" w:rsidP="00772ADC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</w:rPr>
                      </w:pPr>
                    </w:p>
                    <w:p w:rsidR="00772ADC" w:rsidRPr="00772ADC" w:rsidRDefault="00772ADC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 w:rsidRPr="00772ADC">
                        <w:rPr>
                          <w:rFonts w:ascii="Arial" w:hAnsi="Arial" w:cs="Arial"/>
                          <w:color w:val="7F7F7F" w:themeColor="text1" w:themeTint="80"/>
                          <w:spacing w:val="320"/>
                          <w:sz w:val="26"/>
                          <w:szCs w:val="26"/>
                        </w:rPr>
                        <w:t>●●</w:t>
                      </w:r>
                      <w:r w:rsidRPr="00772ADC">
                        <w:rPr>
                          <w:rFonts w:ascii="Arial" w:hAnsi="Arial" w:cs="Arial"/>
                          <w:color w:val="7F7F7F" w:themeColor="text1" w:themeTint="80"/>
                          <w:sz w:val="26"/>
                          <w:szCs w:val="26"/>
                        </w:rPr>
                        <w:t>●</w:t>
                      </w:r>
                    </w:p>
                    <w:p w:rsidR="00772ADC" w:rsidRDefault="00772ADC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margin" anchory="margin"/>
              </v:rect>
            </w:pict>
          </mc:Fallback>
        </mc:AlternateContent>
      </w:r>
    </w:p>
    <w:p w:rsidR="00284178" w:rsidRDefault="00284178" w:rsidP="007C3F72">
      <w:pPr>
        <w:spacing w:after="0" w:line="240" w:lineRule="auto"/>
        <w:ind w:left="4320" w:right="706"/>
        <w:rPr>
          <w:b/>
          <w:color w:val="17365D" w:themeColor="text2" w:themeShade="BF"/>
          <w:sz w:val="28"/>
          <w:szCs w:val="28"/>
        </w:rPr>
      </w:pPr>
    </w:p>
    <w:p w:rsidR="00284178" w:rsidRDefault="00284178" w:rsidP="007C3F72">
      <w:pPr>
        <w:spacing w:after="0" w:line="240" w:lineRule="auto"/>
        <w:ind w:left="4320" w:right="706"/>
        <w:rPr>
          <w:b/>
          <w:color w:val="17365D" w:themeColor="text2" w:themeShade="BF"/>
          <w:sz w:val="28"/>
          <w:szCs w:val="28"/>
        </w:rPr>
      </w:pPr>
    </w:p>
    <w:p w:rsidR="00284178" w:rsidRDefault="00284178" w:rsidP="007C3F72">
      <w:pPr>
        <w:spacing w:after="0" w:line="240" w:lineRule="auto"/>
        <w:ind w:left="4320" w:right="706"/>
        <w:rPr>
          <w:b/>
          <w:color w:val="17365D" w:themeColor="text2" w:themeShade="BF"/>
          <w:sz w:val="28"/>
          <w:szCs w:val="28"/>
        </w:rPr>
      </w:pPr>
    </w:p>
    <w:p w:rsidR="00FC6CCC" w:rsidRDefault="00FC6CCC" w:rsidP="007C3F72">
      <w:pPr>
        <w:spacing w:after="0" w:line="240" w:lineRule="auto"/>
        <w:ind w:left="3600" w:right="706"/>
      </w:pPr>
    </w:p>
    <w:p w:rsidR="007C3F72" w:rsidRDefault="007C3F72" w:rsidP="007C3F72">
      <w:pPr>
        <w:spacing w:after="0" w:line="240" w:lineRule="auto"/>
        <w:ind w:left="634" w:right="706"/>
        <w:jc w:val="center"/>
        <w:rPr>
          <w:b/>
          <w:color w:val="800000"/>
          <w:sz w:val="40"/>
          <w:szCs w:val="40"/>
        </w:rPr>
      </w:pPr>
    </w:p>
    <w:p w:rsidR="00BA46AA" w:rsidRDefault="007C3F72" w:rsidP="00365A84">
      <w:pPr>
        <w:spacing w:after="0" w:line="240" w:lineRule="auto"/>
        <w:ind w:left="634" w:right="706"/>
        <w:jc w:val="right"/>
        <w:rPr>
          <w:b/>
          <w:color w:val="800000"/>
          <w:sz w:val="40"/>
          <w:szCs w:val="40"/>
        </w:rPr>
      </w:pPr>
      <w:r>
        <w:rPr>
          <w:b/>
          <w:color w:val="800000"/>
          <w:sz w:val="40"/>
          <w:szCs w:val="40"/>
        </w:rPr>
        <w:t xml:space="preserve">                                  </w:t>
      </w:r>
    </w:p>
    <w:p w:rsidR="007B1B60" w:rsidRDefault="00857886" w:rsidP="007C3F72">
      <w:pPr>
        <w:spacing w:after="0" w:line="240" w:lineRule="auto"/>
        <w:ind w:left="634" w:right="706"/>
        <w:jc w:val="center"/>
        <w:rPr>
          <w:b/>
          <w:color w:val="8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56AA92B" wp14:editId="07E89005">
                <wp:simplePos x="0" y="0"/>
                <wp:positionH relativeFrom="column">
                  <wp:posOffset>2185035</wp:posOffset>
                </wp:positionH>
                <wp:positionV relativeFrom="paragraph">
                  <wp:posOffset>156210</wp:posOffset>
                </wp:positionV>
                <wp:extent cx="5133975" cy="2324100"/>
                <wp:effectExtent l="0" t="0" r="9525" b="0"/>
                <wp:wrapThrough wrapText="bothSides">
                  <wp:wrapPolygon edited="0">
                    <wp:start x="1042" y="0"/>
                    <wp:lineTo x="0" y="1062"/>
                    <wp:lineTo x="0" y="19121"/>
                    <wp:lineTo x="80" y="19830"/>
                    <wp:lineTo x="801" y="21423"/>
                    <wp:lineTo x="962" y="21423"/>
                    <wp:lineTo x="20598" y="21423"/>
                    <wp:lineTo x="20678" y="21423"/>
                    <wp:lineTo x="21560" y="20007"/>
                    <wp:lineTo x="21560" y="1062"/>
                    <wp:lineTo x="20518" y="0"/>
                    <wp:lineTo x="1042" y="0"/>
                  </wp:wrapPolygon>
                </wp:wrapThrough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23241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B3A493"/>
                            </a:gs>
                            <a:gs pos="17000">
                              <a:srgbClr val="B3A493">
                                <a:tint val="44500"/>
                                <a:satMod val="160000"/>
                                <a:lumMod val="80000"/>
                              </a:srgbClr>
                            </a:gs>
                            <a:gs pos="100000">
                              <a:srgbClr val="B3A493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margin-left:172.05pt;margin-top:12.3pt;width:404.25pt;height:183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rFsFAMAAOwGAAAOAAAAZHJzL2Uyb0RvYy54bWysVV1P2zAUfZ+0/2D5faRpy4CKFHUgpkkM&#10;EDDx7DpOa8mxPdulZb9+x3YSEKu2adpLal/fz3PvPT0927WKPAnnpdEVLQ9GlAjNTS31qqLfHi4/&#10;HFPiA9M1U0aLij4LT8/m79+dbu1MjM3aqFo4Aifaz7a2ousQ7KwoPF+LlvkDY4XGY2NcywKublXU&#10;jm3hvVXFeDT6WGyNq60zXHgP6UV+pPPkv2kEDzdN40UgqqLILaSvS99l/BbzUzZbOWbXkndpsH/I&#10;omVSI+jg6oIFRjZO/uKqldwZb5pwwE1bmKaRXKQaUE05elPN/ZpZkWoBON4OMPn/55ZfP906IuuK&#10;TgCPZi16dGc2uhY1uQN6TK+UIHgDUFvrZ9C/t7euu3kcY9W7xrXxF/WQXQL3eQBX7ALhEB6Wk8nJ&#10;0SElHG/jyXhajpLX4sXcOh8+C9OSeKioi3nEJBKy7OnKB8SFfq/XAV5fSqVIoyTmR2PKKHEmPMqw&#10;TvhhKnNnPOyThSfWAMJREnu3Wp4rR54YJuTTZDE9mcRaEWXlX2uXRyPkGyX7LKI8SB2ym+n0MNcG&#10;ZRa+mjqLy49w0Y2c2rSD/LgXI2jnfF8CUetvMxhP/pDBnlCp5A4jJTVB61MrPWdKYEDKvCxBKhGb&#10;0oHkWII/AqB0/GoT25Ffo6SIY5MHJZ3CsxJZ+040mDyMxjjjGndeDL1gnAsdcu/8mtUig4i6Moax&#10;gt4iwaU0HEbPDeIPvjsHvWZ20vvOWXb60VQkyhiMO7h/ZzxYpMhGh8G4ldq4fZUpVNVFzvo9SBma&#10;iNLS1M/YS8xxboHllxI7ccV8uGUODIVlBeuGG3waZbYVNd2JkrVxP/bJoz6IA6+UbMF4FfXfN8xh&#10;XdQXjX04KafTSJHpMj08GuPiXr8sX7/oTXtusDIl+N3ydIz6QfXHxpn2EeS8iFHxxDRH7Iry4PrL&#10;echMDHrnYrFIaqBFy8KVvre839y47g+7R+ZsRwwBnHJtenZkszfUkHVjP7RZbIJpZBrWF1w7vEGp&#10;aXA6+o+c/fqetF7+pOY/AQAA//8DAFBLAwQUAAYACAAAACEA56aN9t4AAAALAQAADwAAAGRycy9k&#10;b3ducmV2LnhtbEyPTU+EMBCG7yb+h2ZMvLkFROIiZeOaGPXoaky8FTpLibQltED9986e3NtM3ifv&#10;R7WLZmALTr53VkC6SYChbZ3qbSfg8+P55h6YD9IqOTiLAn7Rw66+vKhkqdxq33E5hI6RifWlFKBD&#10;GEvOfavRSL9xI1rSjm4yMtA7dVxNciVzM/AsSQpuZG8pQcsRnzS2P4fZUEhYjn5+23+9xNcm/9bb&#10;fY9rFOL6Kj4+AAsYwz8Mp/pUHWrq1LjZKs8GAbd5nhIqIMsLYCcgvcvoakjaJgXwuuLnG+o/AAAA&#10;//8DAFBLAQItABQABgAIAAAAIQC2gziS/gAAAOEBAAATAAAAAAAAAAAAAAAAAAAAAABbQ29udGVu&#10;dF9UeXBlc10ueG1sUEsBAi0AFAAGAAgAAAAhADj9If/WAAAAlAEAAAsAAAAAAAAAAAAAAAAALwEA&#10;AF9yZWxzLy5yZWxzUEsBAi0AFAAGAAgAAAAhAGPesWwUAwAA7AYAAA4AAAAAAAAAAAAAAAAALgIA&#10;AGRycy9lMm9Eb2MueG1sUEsBAi0AFAAGAAgAAAAhAOemjfbeAAAACwEAAA8AAAAAAAAAAAAAAAAA&#10;bgUAAGRycy9kb3ducmV2LnhtbFBLBQYAAAAABAAEAPMAAAB5BgAAAAA=&#10;" fillcolor="#b3a493" stroked="f" strokeweight="2pt">
                <v:fill color2="#f1eeea" rotate="t" angle="90" colors="0 #b3a493;11141f #c2b19f;1 #f1eeea" focus="100%" type="gradient"/>
                <w10:wrap type="through"/>
              </v:roundrect>
            </w:pict>
          </mc:Fallback>
        </mc:AlternateContent>
      </w:r>
      <w:r w:rsidR="002938F8" w:rsidRPr="00284178">
        <w:rPr>
          <w:b/>
          <w:noProof/>
          <w:color w:val="17365D" w:themeColor="tex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2E8ACC" wp14:editId="3C8F7F7D">
                <wp:simplePos x="0" y="0"/>
                <wp:positionH relativeFrom="column">
                  <wp:posOffset>2327910</wp:posOffset>
                </wp:positionH>
                <wp:positionV relativeFrom="paragraph">
                  <wp:posOffset>249555</wp:posOffset>
                </wp:positionV>
                <wp:extent cx="5105400" cy="222885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228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178" w:rsidRDefault="00284178" w:rsidP="00284178">
                            <w:pPr>
                              <w:spacing w:after="0" w:line="240" w:lineRule="auto"/>
                              <w:ind w:right="702"/>
                            </w:pPr>
                            <w:r>
                              <w:rPr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RVS </w:t>
                            </w:r>
                            <w:r w:rsidRPr="0098171C">
                              <w:rPr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Mosaics Utility Billing Software</w:t>
                            </w:r>
                            <w:r w:rsidRPr="001B26BD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  <w:r>
                              <w:t>includes all the features that thousands of utility billing customers have come to expect.  Here are a few:</w:t>
                            </w:r>
                          </w:p>
                          <w:p w:rsidR="00284178" w:rsidRDefault="00284178" w:rsidP="00284178">
                            <w:pPr>
                              <w:spacing w:after="0" w:line="240" w:lineRule="auto"/>
                              <w:ind w:right="702"/>
                            </w:pPr>
                          </w:p>
                          <w:p w:rsidR="00284178" w:rsidRDefault="00284178" w:rsidP="0028417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Help Control Water Loss</w:t>
                            </w:r>
                          </w:p>
                          <w:p w:rsidR="00284178" w:rsidRDefault="00284178" w:rsidP="00365A8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Unlimited Transaction History</w:t>
                            </w:r>
                          </w:p>
                          <w:p w:rsidR="00284178" w:rsidRDefault="00284178" w:rsidP="0028417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Unlimited Note Space</w:t>
                            </w:r>
                          </w:p>
                          <w:p w:rsidR="00284178" w:rsidRDefault="00284178" w:rsidP="0028417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Complete Rate Analysis</w:t>
                            </w:r>
                          </w:p>
                          <w:p w:rsidR="00284178" w:rsidRDefault="00284178" w:rsidP="0028417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CASS Certification Available</w:t>
                            </w:r>
                          </w:p>
                          <w:p w:rsidR="00284178" w:rsidRDefault="00284178" w:rsidP="0028417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</w:pPr>
                            <w:r>
                              <w:t>LOTS of Report Options</w:t>
                            </w:r>
                          </w:p>
                          <w:p w:rsidR="00284178" w:rsidRPr="00284178" w:rsidRDefault="00284178" w:rsidP="00E81ED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right="702"/>
                              <w:rPr>
                                <w:b/>
                                <w:i/>
                              </w:rPr>
                            </w:pPr>
                            <w:r w:rsidRPr="00E81ED8">
                              <w:rPr>
                                <w:b/>
                                <w:i/>
                              </w:rPr>
                              <w:t xml:space="preserve">Exceptional Support Team - </w:t>
                            </w:r>
                            <w:proofErr w:type="gramStart"/>
                            <w:r w:rsidRPr="00E81ED8">
                              <w:rPr>
                                <w:b/>
                                <w:i/>
                              </w:rPr>
                              <w:t>Working  together</w:t>
                            </w:r>
                            <w:proofErr w:type="gramEnd"/>
                            <w:r w:rsidRPr="00E81ED8">
                              <w:rPr>
                                <w:b/>
                                <w:i/>
                              </w:rPr>
                              <w:t xml:space="preserve"> for your success!!!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83.3pt;margin-top:19.65pt;width:402pt;height:17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/nqLAIAAEEEAAAOAAAAZHJzL2Uyb0RvYy54bWysU8GO0zAQvSPxD5bvNGnUsN2o6WrpUoS0&#10;LEi7fIDjOI2F7TG226R8PWOnLQVuCB8sj2fmefzezOpu1IochPMSTE3ns5wSYTi00uxq+vVl+2ZJ&#10;iQ/MtEyBETU9Ck/v1q9frQZbiQJ6UK1wBEGMrwZb0z4EW2WZ573QzM/ACoPODpxmAU23y1rHBkTX&#10;Kivy/G02gGutAy68x9uHyUnXCb/rBA+fu86LQFRNsbaQdpf2Ju7ZesWqnWO2l/xUBvuHKjSTBh+9&#10;QD2wwMjeyb+gtOQOPHRhxkFn0HWSi/QH/M08/+M3zz2zIv0FyfH2QpP/f7D86fDFEdmidqiUYRo1&#10;ehFjIO9gJEWkZ7C+wqhni3FhxGsMTV/19hH4N08MbHpmduLeORh6wVosbx4zs6vUCcdHkGb4BC0+&#10;w/YBEtDYOR25QzYIoqNMx4s0sRSOl+U8Lxc5ujj6iqJYLsskXsaqc7p1PnwQoEk81NSh9gmeHR59&#10;iOWw6hwSX/OgZLuVSiXD7ZqNcuTAsE+2aU25yvZsuj0/56fQhPcbhjJkqOltWZQp1UAET/2lZcAm&#10;V1LXdJnHNbVd5Oq9aVNIYFJNZyxTmRN5ka+JuTA2Y5Lp5qxJA+0R2XQw9TTOIB56cD8oGbCfa+q/&#10;75kTlKiPBhW5nS8WcQCSsShvCjTctae59jDDEaqmgZLpuAlpaCJXBu5RuU4mTqPEUyWnkrFPEzWn&#10;mYqDcG2nqF+Tv/4JAAD//wMAUEsDBBQABgAIAAAAIQA136PJ3wAAAAsBAAAPAAAAZHJzL2Rvd25y&#10;ZXYueG1sTI9BT8MwDIXvSPyHyEhcEEu2SqWUphOa4IAESBS4p41pOxqnarKt/HvcE9zs56f3Phfb&#10;2Q3iiFPoPWlYrxQIpMbbnloNH++P1xmIEA1ZM3hCDT8YYFuenxUmt/5Eb3isYis4hEJuNHQxjrmU&#10;oenQmbDyIxLfvvzkTOR1aqWdzInD3SA3SqXSmZ64oTMj7jpsvquD496HORs/6+fd/qm6qvebV+pf&#10;MtL68mK+vwMRcY5/ZljwGR1KZqr9gWwQg4YkTVO28nCbgFgM6xvFSr0oKgFZFvL/D+UvAAAA//8D&#10;AFBLAQItABQABgAIAAAAIQC2gziS/gAAAOEBAAATAAAAAAAAAAAAAAAAAAAAAABbQ29udGVudF9U&#10;eXBlc10ueG1sUEsBAi0AFAAGAAgAAAAhADj9If/WAAAAlAEAAAsAAAAAAAAAAAAAAAAALwEAAF9y&#10;ZWxzLy5yZWxzUEsBAi0AFAAGAAgAAAAhAH9/+eosAgAAQQQAAA4AAAAAAAAAAAAAAAAALgIAAGRy&#10;cy9lMm9Eb2MueG1sUEsBAi0AFAAGAAgAAAAhADXfo8nfAAAACwEAAA8AAAAAAAAAAAAAAAAAhgQA&#10;AGRycy9kb3ducmV2LnhtbFBLBQYAAAAABAAEAPMAAACSBQAAAAA=&#10;" stroked="f">
                <v:fill opacity="0"/>
                <v:textbox>
                  <w:txbxContent>
                    <w:p w:rsidR="00284178" w:rsidRDefault="00284178" w:rsidP="00284178">
                      <w:pPr>
                        <w:spacing w:after="0" w:line="240" w:lineRule="auto"/>
                        <w:ind w:right="702"/>
                      </w:pPr>
                      <w:r>
                        <w:rPr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RVS </w:t>
                      </w:r>
                      <w:r w:rsidRPr="0098171C">
                        <w:rPr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Mosaics Utility Billing Software</w:t>
                      </w:r>
                      <w:r w:rsidRPr="001B26BD">
                        <w:rPr>
                          <w:color w:val="17365D" w:themeColor="text2" w:themeShade="BF"/>
                        </w:rPr>
                        <w:t xml:space="preserve"> </w:t>
                      </w:r>
                      <w:r>
                        <w:t>includes all the features that thousands of utility billing customers have come to expect.  Here are a few:</w:t>
                      </w:r>
                    </w:p>
                    <w:p w:rsidR="00284178" w:rsidRDefault="00284178" w:rsidP="00284178">
                      <w:pPr>
                        <w:spacing w:after="0" w:line="240" w:lineRule="auto"/>
                        <w:ind w:right="702"/>
                      </w:pPr>
                    </w:p>
                    <w:p w:rsidR="00284178" w:rsidRDefault="00284178" w:rsidP="0028417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</w:pPr>
                      <w:r>
                        <w:t>Help Control Water Loss</w:t>
                      </w:r>
                    </w:p>
                    <w:p w:rsidR="00284178" w:rsidRDefault="00284178" w:rsidP="00365A8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</w:pPr>
                      <w:r>
                        <w:t>Unlimited Transaction History</w:t>
                      </w:r>
                    </w:p>
                    <w:p w:rsidR="00284178" w:rsidRDefault="00284178" w:rsidP="0028417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</w:pPr>
                      <w:r>
                        <w:t>Unlimited Note Space</w:t>
                      </w:r>
                    </w:p>
                    <w:p w:rsidR="00284178" w:rsidRDefault="00284178" w:rsidP="0028417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</w:pPr>
                      <w:r>
                        <w:t>Complete Rate Analysis</w:t>
                      </w:r>
                    </w:p>
                    <w:p w:rsidR="00284178" w:rsidRDefault="00284178" w:rsidP="0028417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</w:pPr>
                      <w:r>
                        <w:t>CASS Certification Available</w:t>
                      </w:r>
                    </w:p>
                    <w:p w:rsidR="00284178" w:rsidRDefault="00284178" w:rsidP="0028417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</w:pPr>
                      <w:r>
                        <w:t>LOTS of Report Options</w:t>
                      </w:r>
                    </w:p>
                    <w:p w:rsidR="00284178" w:rsidRPr="00284178" w:rsidRDefault="00284178" w:rsidP="00E81ED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right="702"/>
                        <w:rPr>
                          <w:b/>
                          <w:i/>
                        </w:rPr>
                      </w:pPr>
                      <w:r w:rsidRPr="00E81ED8">
                        <w:rPr>
                          <w:b/>
                          <w:i/>
                        </w:rPr>
                        <w:t xml:space="preserve">Exceptional Support Team - </w:t>
                      </w:r>
                      <w:proofErr w:type="gramStart"/>
                      <w:r w:rsidRPr="00E81ED8">
                        <w:rPr>
                          <w:b/>
                          <w:i/>
                        </w:rPr>
                        <w:t>Working  together</w:t>
                      </w:r>
                      <w:proofErr w:type="gramEnd"/>
                      <w:r w:rsidRPr="00E81ED8">
                        <w:rPr>
                          <w:b/>
                          <w:i/>
                        </w:rPr>
                        <w:t xml:space="preserve"> for your success!!!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46AA">
        <w:rPr>
          <w:b/>
          <w:color w:val="800000"/>
          <w:sz w:val="40"/>
          <w:szCs w:val="40"/>
        </w:rPr>
        <w:t xml:space="preserve">                                </w:t>
      </w:r>
      <w:r w:rsidR="007C3F72">
        <w:rPr>
          <w:b/>
          <w:color w:val="800000"/>
          <w:sz w:val="40"/>
          <w:szCs w:val="40"/>
        </w:rPr>
        <w:t xml:space="preserve"> </w:t>
      </w:r>
    </w:p>
    <w:p w:rsidR="00D51A1F" w:rsidRPr="00D51A1F" w:rsidRDefault="002938F8" w:rsidP="00013A53">
      <w:pPr>
        <w:spacing w:after="0" w:line="240" w:lineRule="auto"/>
        <w:ind w:left="4234" w:right="706" w:firstLine="86"/>
        <w:rPr>
          <w:b/>
          <w:color w:val="800000"/>
          <w:sz w:val="24"/>
          <w:szCs w:val="24"/>
        </w:rPr>
      </w:pPr>
      <w:r>
        <w:rPr>
          <w:b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3840" behindDoc="0" locked="0" layoutInCell="1" allowOverlap="1" wp14:anchorId="75344E95" wp14:editId="72B7AE99">
            <wp:simplePos x="0" y="0"/>
            <wp:positionH relativeFrom="column">
              <wp:posOffset>3118485</wp:posOffset>
            </wp:positionH>
            <wp:positionV relativeFrom="paragraph">
              <wp:posOffset>2339975</wp:posOffset>
            </wp:positionV>
            <wp:extent cx="3076575" cy="600075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A_Logo_transparent cop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600075"/>
                    </a:xfrm>
                    <a:prstGeom prst="rect">
                      <a:avLst/>
                    </a:prstGeom>
                    <a:blipFill dpi="0" rotWithShape="0">
                      <a:blip r:embed="rId8">
                        <a:alphaModFix amt="0"/>
                      </a:blip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B2292F" wp14:editId="4CE29E74">
                <wp:simplePos x="0" y="0"/>
                <wp:positionH relativeFrom="column">
                  <wp:posOffset>2375535</wp:posOffset>
                </wp:positionH>
                <wp:positionV relativeFrom="paragraph">
                  <wp:posOffset>2848610</wp:posOffset>
                </wp:positionV>
                <wp:extent cx="4991100" cy="1209675"/>
                <wp:effectExtent l="0" t="0" r="0" b="952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A53" w:rsidRDefault="00013A53" w:rsidP="00013A53">
                            <w:pPr>
                              <w:spacing w:after="0" w:line="240" w:lineRule="auto"/>
                              <w:ind w:right="706"/>
                              <w:jc w:val="center"/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</w:pPr>
                            <w:r w:rsidRPr="00D51A1F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800.2</w:t>
                            </w:r>
                            <w:r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64</w:t>
                            </w:r>
                            <w:r w:rsidRPr="00D51A1F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.4465</w:t>
                            </w:r>
                          </w:p>
                          <w:p w:rsidR="00013A53" w:rsidRPr="00D51A1F" w:rsidRDefault="00013A53" w:rsidP="00013A53">
                            <w:pPr>
                              <w:spacing w:after="0" w:line="240" w:lineRule="auto"/>
                              <w:ind w:right="706"/>
                              <w:jc w:val="center"/>
                              <w:rPr>
                                <w:color w:val="8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800000"/>
                                <w:sz w:val="24"/>
                                <w:szCs w:val="24"/>
                              </w:rPr>
                              <w:t>9900 Maumelle Blvd, North</w:t>
                            </w:r>
                            <w:r w:rsidRPr="00D51A1F">
                              <w:rPr>
                                <w:color w:val="800000"/>
                                <w:sz w:val="24"/>
                                <w:szCs w:val="24"/>
                              </w:rPr>
                              <w:t xml:space="preserve"> Little Rock, AR 72113</w:t>
                            </w:r>
                          </w:p>
                          <w:p w:rsidR="00013A53" w:rsidRPr="00D51A1F" w:rsidRDefault="00013A53" w:rsidP="00013A53">
                            <w:pPr>
                              <w:spacing w:after="0" w:line="240" w:lineRule="auto"/>
                              <w:ind w:right="706"/>
                              <w:jc w:val="center"/>
                              <w:rPr>
                                <w:color w:val="800000"/>
                                <w:sz w:val="24"/>
                                <w:szCs w:val="24"/>
                              </w:rPr>
                            </w:pPr>
                            <w:r w:rsidRPr="00D51A1F">
                              <w:rPr>
                                <w:b/>
                                <w:color w:val="800000"/>
                                <w:sz w:val="24"/>
                                <w:szCs w:val="24"/>
                              </w:rPr>
                              <w:t>Fax:</w:t>
                            </w:r>
                            <w:r w:rsidRPr="00D51A1F">
                              <w:rPr>
                                <w:color w:val="800000"/>
                                <w:sz w:val="24"/>
                                <w:szCs w:val="24"/>
                              </w:rPr>
                              <w:t xml:space="preserve"> (501) 801-3573 </w:t>
                            </w:r>
                            <w:r w:rsidRPr="00D51A1F">
                              <w:rPr>
                                <w:b/>
                                <w:color w:val="800000"/>
                                <w:sz w:val="24"/>
                                <w:szCs w:val="24"/>
                              </w:rPr>
                              <w:t>E-mail:</w:t>
                            </w:r>
                            <w:r w:rsidRPr="00D51A1F">
                              <w:rPr>
                                <w:color w:val="800000"/>
                                <w:sz w:val="24"/>
                                <w:szCs w:val="24"/>
                              </w:rPr>
                              <w:t xml:space="preserve"> info@csasoftwaresolutions.com</w:t>
                            </w:r>
                          </w:p>
                          <w:p w:rsidR="00013A53" w:rsidRPr="00D51A1F" w:rsidRDefault="00013A53" w:rsidP="00013A53">
                            <w:pPr>
                              <w:spacing w:after="0" w:line="240" w:lineRule="auto"/>
                              <w:ind w:right="706"/>
                              <w:jc w:val="center"/>
                              <w:rPr>
                                <w:b/>
                                <w:color w:val="800000"/>
                                <w:sz w:val="24"/>
                                <w:szCs w:val="24"/>
                              </w:rPr>
                            </w:pPr>
                            <w:r w:rsidRPr="00D51A1F">
                              <w:rPr>
                                <w:b/>
                                <w:color w:val="800000"/>
                                <w:sz w:val="24"/>
                                <w:szCs w:val="24"/>
                              </w:rPr>
                              <w:t>www.csasoftwaresolutions.com</w:t>
                            </w:r>
                          </w:p>
                          <w:p w:rsidR="00013A53" w:rsidRDefault="00013A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87.05pt;margin-top:224.3pt;width:393pt;height:9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5gIgIAACUEAAAOAAAAZHJzL2Uyb0RvYy54bWysU1Fv2yAQfp+0/4B4X2xHSVtbcaouXaZJ&#10;XTep3Q/AGMdowDEgsbNfvwOnaba9TeMBcdzdx3ffHavbUStyEM5LMDUtZjklwnBopdnV9Nvz9t0N&#10;JT4w0zIFRtT0KDy9Xb99sxpsJebQg2qFIwhifDXYmvYh2CrLPO+FZn4GVhh0duA0C2i6XdY6NiC6&#10;Vtk8z6+yAVxrHXDhPd7eT066TvhdJ3j40nVeBKJqitxC2l3am7hn6xWrdo7ZXvITDfYPLDSTBh89&#10;Q92zwMjeyb+gtOQOPHRhxkFn0HWSi1QDVlPkf1Tz1DMrUi0ojrdnmfz/g+WPh6+OyBZ7V1JimMYe&#10;PYsxkPcwknmUZ7C+wqgni3FhxGsMTaV6+wD8uycGNj0zO3HnHAy9YC3SK2JmdpE64fgI0gyfocVn&#10;2D5AAho7p6N2qAZBdGzT8dyaSIXj5aIsiyJHF0dfMc/Lq+tleoNVL+nW+fBRgCbxUFOHvU/w7PDg&#10;Q6TDqpeQ+JoHJdutVCoZbtdslCMHhnOyTeuE/luYMmSoabmcLxOygZifRkjLgHOspK7pTR5XTGdV&#10;lOODadM5MKmmMzJR5qRPlGQSJ4zNOHUiJUfxGmiPqJiDaW7xn+GhB/eTkgFntqb+x545QYn6ZFD1&#10;slgs4pAnY7G8nqPhLj3NpYcZjlA1DZRMx01IHyPyNnCH3elk0u2VyYkzzmKS8/Rv4rBf2inq9Xev&#10;fwEAAP//AwBQSwMEFAAGAAgAAAAhAGXxixHgAAAADAEAAA8AAABkcnMvZG93bnJldi54bWxMj8FO&#10;g0AQhu8mvsNmTLwYu2BxaSlDoyYar619gAWmQMrOEnZb6Nu7PelxZr788/35dja9uNDoOssI8SIC&#10;QVzZuuMG4fDz+bwC4bzmWveWCeFKDrbF/V2us9pOvKPL3jcihLDLNELr/ZBJ6aqWjHYLOxCH29GO&#10;Rvswjo2sRz2FcNPLlyhS0uiOw4dWD/TRUnXanw3C8Xt6el1P5Zc/pLtEvesuLe0V8fFhftuA8DT7&#10;Pxhu+kEdiuBU2jPXTvQIyzSJA4qQJCsF4kbEKgqrEkEt1zHIIpf/SxS/AAAA//8DAFBLAQItABQA&#10;BgAIAAAAIQC2gziS/gAAAOEBAAATAAAAAAAAAAAAAAAAAAAAAABbQ29udGVudF9UeXBlc10ueG1s&#10;UEsBAi0AFAAGAAgAAAAhADj9If/WAAAAlAEAAAsAAAAAAAAAAAAAAAAALwEAAF9yZWxzLy5yZWxz&#10;UEsBAi0AFAAGAAgAAAAhAFSXPmAiAgAAJQQAAA4AAAAAAAAAAAAAAAAALgIAAGRycy9lMm9Eb2Mu&#10;eG1sUEsBAi0AFAAGAAgAAAAhAGXxixHgAAAADAEAAA8AAAAAAAAAAAAAAAAAfAQAAGRycy9kb3du&#10;cmV2LnhtbFBLBQYAAAAABAAEAPMAAACJBQAAAAA=&#10;" stroked="f">
                <v:textbox>
                  <w:txbxContent>
                    <w:p w:rsidR="00013A53" w:rsidRDefault="00013A53" w:rsidP="00013A53">
                      <w:pPr>
                        <w:spacing w:after="0" w:line="240" w:lineRule="auto"/>
                        <w:ind w:right="706"/>
                        <w:jc w:val="center"/>
                        <w:rPr>
                          <w:b/>
                          <w:color w:val="800000"/>
                          <w:sz w:val="40"/>
                          <w:szCs w:val="40"/>
                        </w:rPr>
                      </w:pPr>
                      <w:r w:rsidRPr="00D51A1F">
                        <w:rPr>
                          <w:b/>
                          <w:color w:val="800000"/>
                          <w:sz w:val="40"/>
                          <w:szCs w:val="40"/>
                        </w:rPr>
                        <w:t>800.2</w:t>
                      </w:r>
                      <w:r>
                        <w:rPr>
                          <w:b/>
                          <w:color w:val="800000"/>
                          <w:sz w:val="40"/>
                          <w:szCs w:val="40"/>
                        </w:rPr>
                        <w:t>64</w:t>
                      </w:r>
                      <w:r w:rsidRPr="00D51A1F">
                        <w:rPr>
                          <w:b/>
                          <w:color w:val="800000"/>
                          <w:sz w:val="40"/>
                          <w:szCs w:val="40"/>
                        </w:rPr>
                        <w:t>.4465</w:t>
                      </w:r>
                    </w:p>
                    <w:p w:rsidR="00013A53" w:rsidRPr="00D51A1F" w:rsidRDefault="00013A53" w:rsidP="00013A53">
                      <w:pPr>
                        <w:spacing w:after="0" w:line="240" w:lineRule="auto"/>
                        <w:ind w:right="706"/>
                        <w:jc w:val="center"/>
                        <w:rPr>
                          <w:color w:val="800000"/>
                          <w:sz w:val="24"/>
                          <w:szCs w:val="24"/>
                        </w:rPr>
                      </w:pPr>
                      <w:r>
                        <w:rPr>
                          <w:color w:val="800000"/>
                          <w:sz w:val="24"/>
                          <w:szCs w:val="24"/>
                        </w:rPr>
                        <w:t>9900 Maumelle Blvd, North</w:t>
                      </w:r>
                      <w:r w:rsidRPr="00D51A1F">
                        <w:rPr>
                          <w:color w:val="800000"/>
                          <w:sz w:val="24"/>
                          <w:szCs w:val="24"/>
                        </w:rPr>
                        <w:t xml:space="preserve"> Little Rock, AR 72113</w:t>
                      </w:r>
                    </w:p>
                    <w:p w:rsidR="00013A53" w:rsidRPr="00D51A1F" w:rsidRDefault="00013A53" w:rsidP="00013A53">
                      <w:pPr>
                        <w:spacing w:after="0" w:line="240" w:lineRule="auto"/>
                        <w:ind w:right="706"/>
                        <w:jc w:val="center"/>
                        <w:rPr>
                          <w:color w:val="800000"/>
                          <w:sz w:val="24"/>
                          <w:szCs w:val="24"/>
                        </w:rPr>
                      </w:pPr>
                      <w:r w:rsidRPr="00D51A1F">
                        <w:rPr>
                          <w:b/>
                          <w:color w:val="800000"/>
                          <w:sz w:val="24"/>
                          <w:szCs w:val="24"/>
                        </w:rPr>
                        <w:t>Fax:</w:t>
                      </w:r>
                      <w:r w:rsidRPr="00D51A1F">
                        <w:rPr>
                          <w:color w:val="800000"/>
                          <w:sz w:val="24"/>
                          <w:szCs w:val="24"/>
                        </w:rPr>
                        <w:t xml:space="preserve"> (501) 801-3573 </w:t>
                      </w:r>
                      <w:r w:rsidRPr="00D51A1F">
                        <w:rPr>
                          <w:b/>
                          <w:color w:val="800000"/>
                          <w:sz w:val="24"/>
                          <w:szCs w:val="24"/>
                        </w:rPr>
                        <w:t>E-mail:</w:t>
                      </w:r>
                      <w:r w:rsidRPr="00D51A1F">
                        <w:rPr>
                          <w:color w:val="800000"/>
                          <w:sz w:val="24"/>
                          <w:szCs w:val="24"/>
                        </w:rPr>
                        <w:t xml:space="preserve"> info@csasoftwaresolutions.com</w:t>
                      </w:r>
                    </w:p>
                    <w:p w:rsidR="00013A53" w:rsidRPr="00D51A1F" w:rsidRDefault="00013A53" w:rsidP="00013A53">
                      <w:pPr>
                        <w:spacing w:after="0" w:line="240" w:lineRule="auto"/>
                        <w:ind w:right="706"/>
                        <w:jc w:val="center"/>
                        <w:rPr>
                          <w:b/>
                          <w:color w:val="800000"/>
                          <w:sz w:val="24"/>
                          <w:szCs w:val="24"/>
                        </w:rPr>
                      </w:pPr>
                      <w:r w:rsidRPr="00D51A1F">
                        <w:rPr>
                          <w:b/>
                          <w:color w:val="800000"/>
                          <w:sz w:val="24"/>
                          <w:szCs w:val="24"/>
                        </w:rPr>
                        <w:t>www.csasoftwaresolutions.com</w:t>
                      </w:r>
                    </w:p>
                    <w:p w:rsidR="00013A53" w:rsidRDefault="00013A5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E5B2B1" wp14:editId="0304EF05">
                <wp:simplePos x="0" y="0"/>
                <wp:positionH relativeFrom="column">
                  <wp:posOffset>331470</wp:posOffset>
                </wp:positionH>
                <wp:positionV relativeFrom="paragraph">
                  <wp:posOffset>1294130</wp:posOffset>
                </wp:positionV>
                <wp:extent cx="1514475" cy="27241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724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6B5" w:rsidRPr="007B1B60" w:rsidRDefault="001176B5" w:rsidP="001176B5">
                            <w:pPr>
                              <w:jc w:val="center"/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B1B60"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“RVS is the simplest billing software any utility company could use. The staff is always there to </w:t>
                            </w:r>
                            <w:proofErr w:type="gramStart"/>
                            <w:r w:rsidRPr="007B1B60"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help,</w:t>
                            </w:r>
                            <w:proofErr w:type="gramEnd"/>
                            <w:r w:rsidRPr="007B1B60"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they are always pleasant and patient. We would recommend RVS to any billing company in the market for a quality upgrade or new billing system.” </w:t>
                            </w:r>
                          </w:p>
                          <w:p w:rsidR="001176B5" w:rsidRPr="007B1B60" w:rsidRDefault="001176B5" w:rsidP="001176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B1B60"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Willette</w:t>
                            </w:r>
                            <w:proofErr w:type="spellEnd"/>
                            <w:r w:rsidRPr="007B1B60"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T. </w:t>
                            </w:r>
                          </w:p>
                          <w:p w:rsidR="001176B5" w:rsidRPr="007B1B60" w:rsidRDefault="001176B5" w:rsidP="001176B5">
                            <w:pPr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B1B60">
                              <w:rPr>
                                <w:rFonts w:ascii="Cambria" w:eastAsia="Times New Roman" w:hAnsi="Cambria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Clayton Village Water Assn.</w:t>
                            </w:r>
                          </w:p>
                          <w:p w:rsidR="00C973D1" w:rsidRDefault="00C973D1" w:rsidP="00C973D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i/>
                                <w:color w:val="FFFFFF" w:themeColor="background1"/>
                              </w:rPr>
                            </w:pPr>
                          </w:p>
                          <w:p w:rsidR="00C973D1" w:rsidRPr="00772ADC" w:rsidRDefault="00C973D1" w:rsidP="00C973D1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 w:rsidRPr="00772ADC">
                              <w:rPr>
                                <w:rFonts w:ascii="Arial" w:hAnsi="Arial" w:cs="Arial"/>
                                <w:color w:val="7F7F7F" w:themeColor="text1" w:themeTint="80"/>
                                <w:spacing w:val="320"/>
                                <w:sz w:val="26"/>
                                <w:szCs w:val="26"/>
                              </w:rPr>
                              <w:t>●●</w:t>
                            </w:r>
                            <w:r w:rsidRPr="00772ADC">
                              <w:rPr>
                                <w:rFonts w:ascii="Arial" w:hAnsi="Arial" w:cs="Arial"/>
                                <w:color w:val="7F7F7F" w:themeColor="text1" w:themeTint="80"/>
                                <w:sz w:val="26"/>
                                <w:szCs w:val="26"/>
                              </w:rPr>
                              <w:t>●</w:t>
                            </w:r>
                          </w:p>
                          <w:p w:rsidR="00C973D1" w:rsidRPr="00C973D1" w:rsidRDefault="00C973D1" w:rsidP="00C973D1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i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.1pt;margin-top:101.9pt;width:119.25pt;height:21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QOwLQIAAEEEAAAOAAAAZHJzL2Uyb0RvYy54bWysU9uO0zAQfUfiHyy/07ShYbdR09XSpQhp&#10;uUi7fMDUcRoLx2Nst0n5esZOWwq8Ifxg2Z6Z45lzZpZ3Q6fZQTqv0FR8NplyJo3AWpldxb8+b17d&#10;cuYDmBo0Glnxo/T8bvXyxbK3pcyxRV1LxwjE+LK3FW9DsGWWedHKDvwErTRkbNB1EOjqdlntoCf0&#10;Tmf5dPom69HV1qGQ3tPrw2jkq4TfNFKEz03jZWC64pRbSLtL+zbu2WoJ5c6BbZU4pQH/kEUHytCn&#10;F6gHCMD2Tv0F1Snh0GMTJgK7DJtGCZlqoGpm0z+qeWrBylQLkePthSb//2DFp8MXx1RN2r3mzEBH&#10;Gj3LIbC3OLA80tNbX5LXkyW/MNAzuaZSvX1E8c0zg+sWzE7eO4d9K6Gm9GYxMrsKHXF8BNn2H7Gm&#10;b2AfMAENjesid8QGI3SS6XiRJqYi4pfFbD6/KTgTZMtv8vmsSOJlUJ7DrfPhvcSOxUPFHWmf4OHw&#10;6ENMB8qzS/zNo1b1RmmdLm63XWvHDkB9sklrjNW2hfH1/J0fXRPebxjasL7iiyIvUqjBCJ76q1OB&#10;mlyrruK307jGtotcvTN1cgmg9HimNLU5kRf5GpkLw3ZIMi3OmmyxPhKbDseephmkQ4vuB2c99XPF&#10;/fc9OMmZ/mBIkQXxFwcgXebFTU4Xd23ZXlvACIKqeOBsPK5DGprIlcF7Uq5RidMo8ZjJKWXq00TN&#10;aabiIFzfk9evyV/9BAAA//8DAFBLAwQUAAYACAAAACEACCrBM98AAAAKAQAADwAAAGRycy9kb3du&#10;cmV2LnhtbEyPwU7DMBBE70j8g7VIXBC1cUUJIU6FKjggUSQC3J14SVLidRS7bfh7lhMcV/s086ZY&#10;z34QB5xiH8jA1UKBQGqC66k18P72eJmBiMmSs0MgNPCNEdbl6UlhcxeO9IqHKrWCQyjm1kCX0phL&#10;GZsOvY2LMCLx7zNM3iY+p1a6yR453A9SK7WS3vbEDZ0dcdNh81XtPfc+zNn4UT9vdk/VRb3TL9Rv&#10;MzLm/Gy+vwORcE5/MPzqszqU7FSHPbkoBgPXWjNpQKslT2BA36obELWB1VJnIMtC/p9Q/gAAAP//&#10;AwBQSwECLQAUAAYACAAAACEAtoM4kv4AAADhAQAAEwAAAAAAAAAAAAAAAAAAAAAAW0NvbnRlbnRf&#10;VHlwZXNdLnhtbFBLAQItABQABgAIAAAAIQA4/SH/1gAAAJQBAAALAAAAAAAAAAAAAAAAAC8BAABf&#10;cmVscy8ucmVsc1BLAQItABQABgAIAAAAIQD/fQOwLQIAAEEEAAAOAAAAAAAAAAAAAAAAAC4CAABk&#10;cnMvZTJvRG9jLnhtbFBLAQItABQABgAIAAAAIQAIKsEz3wAAAAoBAAAPAAAAAAAAAAAAAAAAAIcE&#10;AABkcnMvZG93bnJldi54bWxQSwUGAAAAAAQABADzAAAAkwUAAAAA&#10;" stroked="f">
                <v:fill opacity="0"/>
                <v:textbox>
                  <w:txbxContent>
                    <w:p w:rsidR="001176B5" w:rsidRPr="007B1B60" w:rsidRDefault="001176B5" w:rsidP="001176B5">
                      <w:pPr>
                        <w:jc w:val="center"/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B1B60"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  <w:t xml:space="preserve">“RVS is the simplest billing software any utility company could use. The staff is always there to </w:t>
                      </w:r>
                      <w:proofErr w:type="gramStart"/>
                      <w:r w:rsidRPr="007B1B60"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  <w:t>help,</w:t>
                      </w:r>
                      <w:proofErr w:type="gramEnd"/>
                      <w:r w:rsidRPr="007B1B60"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  <w:t xml:space="preserve"> they are always pleasant and patient. We would recommend RVS to any billing company in the market for a quality upgrade or new billing system.” </w:t>
                      </w:r>
                    </w:p>
                    <w:p w:rsidR="001176B5" w:rsidRPr="007B1B60" w:rsidRDefault="001176B5" w:rsidP="001176B5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7B1B60"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  <w:t>Willette</w:t>
                      </w:r>
                      <w:proofErr w:type="spellEnd"/>
                      <w:r w:rsidRPr="007B1B60"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  <w:t xml:space="preserve"> T. </w:t>
                      </w:r>
                    </w:p>
                    <w:p w:rsidR="001176B5" w:rsidRPr="007B1B60" w:rsidRDefault="001176B5" w:rsidP="001176B5">
                      <w:pPr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color w:val="000000"/>
                          <w:sz w:val="20"/>
                          <w:szCs w:val="20"/>
                        </w:rPr>
                      </w:pPr>
                      <w:r w:rsidRPr="007B1B60">
                        <w:rPr>
                          <w:rFonts w:ascii="Cambria" w:eastAsia="Times New Roman" w:hAnsi="Cambria" w:cs="Times New Roman"/>
                          <w:color w:val="FFFFFF" w:themeColor="background1"/>
                          <w:sz w:val="20"/>
                          <w:szCs w:val="20"/>
                        </w:rPr>
                        <w:t>Clayton Village Water Assn.</w:t>
                      </w:r>
                    </w:p>
                    <w:p w:rsidR="00C973D1" w:rsidRDefault="00C973D1" w:rsidP="00C973D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i/>
                          <w:color w:val="FFFFFF" w:themeColor="background1"/>
                        </w:rPr>
                      </w:pPr>
                    </w:p>
                    <w:p w:rsidR="00C973D1" w:rsidRPr="00772ADC" w:rsidRDefault="00C973D1" w:rsidP="00C973D1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 w:rsidRPr="00772ADC">
                        <w:rPr>
                          <w:rFonts w:ascii="Arial" w:hAnsi="Arial" w:cs="Arial"/>
                          <w:color w:val="7F7F7F" w:themeColor="text1" w:themeTint="80"/>
                          <w:spacing w:val="320"/>
                          <w:sz w:val="26"/>
                          <w:szCs w:val="26"/>
                        </w:rPr>
                        <w:t>●●</w:t>
                      </w:r>
                      <w:r w:rsidRPr="00772ADC">
                        <w:rPr>
                          <w:rFonts w:ascii="Arial" w:hAnsi="Arial" w:cs="Arial"/>
                          <w:color w:val="7F7F7F" w:themeColor="text1" w:themeTint="80"/>
                          <w:sz w:val="26"/>
                          <w:szCs w:val="26"/>
                        </w:rPr>
                        <w:t>●</w:t>
                      </w:r>
                    </w:p>
                    <w:p w:rsidR="00C973D1" w:rsidRPr="00C973D1" w:rsidRDefault="00C973D1" w:rsidP="00C973D1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i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3F72">
        <w:rPr>
          <w:b/>
          <w:color w:val="800000"/>
          <w:sz w:val="40"/>
          <w:szCs w:val="40"/>
        </w:rPr>
        <w:t xml:space="preserve"> </w:t>
      </w:r>
    </w:p>
    <w:sectPr w:rsidR="00D51A1F" w:rsidRPr="00D51A1F" w:rsidSect="00143EFD">
      <w:pgSz w:w="12240" w:h="15840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Joanna MT">
    <w:panose1 w:val="02060502050505030203"/>
    <w:charset w:val="00"/>
    <w:family w:val="roman"/>
    <w:pitch w:val="variable"/>
    <w:sig w:usb0="00000007" w:usb1="00000000" w:usb2="00000000" w:usb3="00000000" w:csb0="00000093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7BB1"/>
    <w:multiLevelType w:val="hybridMultilevel"/>
    <w:tmpl w:val="FA30A0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266E8"/>
    <w:multiLevelType w:val="hybridMultilevel"/>
    <w:tmpl w:val="2F6E0360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4F90E3C"/>
    <w:multiLevelType w:val="hybridMultilevel"/>
    <w:tmpl w:val="2348FF8A"/>
    <w:lvl w:ilvl="0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30" w:hanging="360"/>
      </w:pPr>
      <w:rPr>
        <w:rFonts w:ascii="Wingdings" w:hAnsi="Wingdings" w:hint="default"/>
      </w:rPr>
    </w:lvl>
  </w:abstractNum>
  <w:abstractNum w:abstractNumId="3">
    <w:nsid w:val="42BB3933"/>
    <w:multiLevelType w:val="hybridMultilevel"/>
    <w:tmpl w:val="513CF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0067F"/>
    <w:multiLevelType w:val="hybridMultilevel"/>
    <w:tmpl w:val="E4C63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7C25AC"/>
    <w:multiLevelType w:val="hybridMultilevel"/>
    <w:tmpl w:val="E5EC1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C116DA"/>
    <w:multiLevelType w:val="hybridMultilevel"/>
    <w:tmpl w:val="DCC2A1EE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E4"/>
    <w:rsid w:val="00013A53"/>
    <w:rsid w:val="0001617F"/>
    <w:rsid w:val="00027306"/>
    <w:rsid w:val="00033B31"/>
    <w:rsid w:val="00036FB6"/>
    <w:rsid w:val="00037B67"/>
    <w:rsid w:val="000517DB"/>
    <w:rsid w:val="00055376"/>
    <w:rsid w:val="00056910"/>
    <w:rsid w:val="00057516"/>
    <w:rsid w:val="000703FE"/>
    <w:rsid w:val="000708E4"/>
    <w:rsid w:val="00071203"/>
    <w:rsid w:val="00072319"/>
    <w:rsid w:val="000725E2"/>
    <w:rsid w:val="00090AD7"/>
    <w:rsid w:val="000955FC"/>
    <w:rsid w:val="000A0000"/>
    <w:rsid w:val="000A0F7F"/>
    <w:rsid w:val="000C0C90"/>
    <w:rsid w:val="000D63B2"/>
    <w:rsid w:val="000E0804"/>
    <w:rsid w:val="000E6102"/>
    <w:rsid w:val="000F1D38"/>
    <w:rsid w:val="00106D58"/>
    <w:rsid w:val="001103D4"/>
    <w:rsid w:val="001176B5"/>
    <w:rsid w:val="001205C7"/>
    <w:rsid w:val="00133940"/>
    <w:rsid w:val="00142527"/>
    <w:rsid w:val="00143EFD"/>
    <w:rsid w:val="00146C43"/>
    <w:rsid w:val="00156A70"/>
    <w:rsid w:val="001603C5"/>
    <w:rsid w:val="001639DD"/>
    <w:rsid w:val="00170F19"/>
    <w:rsid w:val="001715C7"/>
    <w:rsid w:val="001726AA"/>
    <w:rsid w:val="00174542"/>
    <w:rsid w:val="0017674F"/>
    <w:rsid w:val="00187B82"/>
    <w:rsid w:val="00192C74"/>
    <w:rsid w:val="00193B29"/>
    <w:rsid w:val="00194CD6"/>
    <w:rsid w:val="00197523"/>
    <w:rsid w:val="001A4021"/>
    <w:rsid w:val="001A4BF3"/>
    <w:rsid w:val="001B26BD"/>
    <w:rsid w:val="001B2D37"/>
    <w:rsid w:val="001C0F5F"/>
    <w:rsid w:val="001D1B0B"/>
    <w:rsid w:val="001D4060"/>
    <w:rsid w:val="001D4735"/>
    <w:rsid w:val="001D6CB3"/>
    <w:rsid w:val="001F6CBC"/>
    <w:rsid w:val="0020275D"/>
    <w:rsid w:val="002042E1"/>
    <w:rsid w:val="00206A9B"/>
    <w:rsid w:val="00236DD3"/>
    <w:rsid w:val="00240955"/>
    <w:rsid w:val="00241954"/>
    <w:rsid w:val="00243F8B"/>
    <w:rsid w:val="002443E4"/>
    <w:rsid w:val="002505A2"/>
    <w:rsid w:val="002511E5"/>
    <w:rsid w:val="00260325"/>
    <w:rsid w:val="0027311A"/>
    <w:rsid w:val="00273E30"/>
    <w:rsid w:val="00280727"/>
    <w:rsid w:val="00282209"/>
    <w:rsid w:val="00284178"/>
    <w:rsid w:val="002938F8"/>
    <w:rsid w:val="002A0A77"/>
    <w:rsid w:val="002A78BF"/>
    <w:rsid w:val="002B5579"/>
    <w:rsid w:val="002C316F"/>
    <w:rsid w:val="002C3754"/>
    <w:rsid w:val="002C5EEC"/>
    <w:rsid w:val="002D29C9"/>
    <w:rsid w:val="002D4890"/>
    <w:rsid w:val="002D5494"/>
    <w:rsid w:val="002F23D8"/>
    <w:rsid w:val="002F3ACD"/>
    <w:rsid w:val="002F495B"/>
    <w:rsid w:val="002F6104"/>
    <w:rsid w:val="002F750C"/>
    <w:rsid w:val="00302AD2"/>
    <w:rsid w:val="00305052"/>
    <w:rsid w:val="00307DFB"/>
    <w:rsid w:val="003144A2"/>
    <w:rsid w:val="00321AF6"/>
    <w:rsid w:val="003446BB"/>
    <w:rsid w:val="003457BC"/>
    <w:rsid w:val="003607D6"/>
    <w:rsid w:val="003629AC"/>
    <w:rsid w:val="00365A84"/>
    <w:rsid w:val="00365B31"/>
    <w:rsid w:val="003728C0"/>
    <w:rsid w:val="00376287"/>
    <w:rsid w:val="0037705C"/>
    <w:rsid w:val="003841BC"/>
    <w:rsid w:val="003915E9"/>
    <w:rsid w:val="00395213"/>
    <w:rsid w:val="0039617B"/>
    <w:rsid w:val="003A2995"/>
    <w:rsid w:val="003B0DA7"/>
    <w:rsid w:val="003B2D59"/>
    <w:rsid w:val="003B49BA"/>
    <w:rsid w:val="003B62AB"/>
    <w:rsid w:val="003B6AEC"/>
    <w:rsid w:val="003B7228"/>
    <w:rsid w:val="003B7DF4"/>
    <w:rsid w:val="003D0AF1"/>
    <w:rsid w:val="003D6182"/>
    <w:rsid w:val="00405E48"/>
    <w:rsid w:val="0041074B"/>
    <w:rsid w:val="0041075D"/>
    <w:rsid w:val="00414A00"/>
    <w:rsid w:val="004216AB"/>
    <w:rsid w:val="00433318"/>
    <w:rsid w:val="004370C3"/>
    <w:rsid w:val="0044284D"/>
    <w:rsid w:val="00447914"/>
    <w:rsid w:val="00453731"/>
    <w:rsid w:val="00457993"/>
    <w:rsid w:val="004802DA"/>
    <w:rsid w:val="00482DBE"/>
    <w:rsid w:val="00486838"/>
    <w:rsid w:val="00486AC4"/>
    <w:rsid w:val="004A1F3A"/>
    <w:rsid w:val="004A5961"/>
    <w:rsid w:val="004B47E8"/>
    <w:rsid w:val="004B77E0"/>
    <w:rsid w:val="004C2C76"/>
    <w:rsid w:val="004C528B"/>
    <w:rsid w:val="004C6F19"/>
    <w:rsid w:val="004D64A4"/>
    <w:rsid w:val="004E15BB"/>
    <w:rsid w:val="004E2D7B"/>
    <w:rsid w:val="004E4856"/>
    <w:rsid w:val="004F3FF5"/>
    <w:rsid w:val="004F7815"/>
    <w:rsid w:val="0051765D"/>
    <w:rsid w:val="0052180E"/>
    <w:rsid w:val="00521EBE"/>
    <w:rsid w:val="00525BB8"/>
    <w:rsid w:val="00527DD7"/>
    <w:rsid w:val="0053007D"/>
    <w:rsid w:val="0053152C"/>
    <w:rsid w:val="005321D9"/>
    <w:rsid w:val="00532C53"/>
    <w:rsid w:val="0053445C"/>
    <w:rsid w:val="0054335B"/>
    <w:rsid w:val="005434E4"/>
    <w:rsid w:val="00553B78"/>
    <w:rsid w:val="00562AC8"/>
    <w:rsid w:val="00572088"/>
    <w:rsid w:val="00572D5B"/>
    <w:rsid w:val="00573353"/>
    <w:rsid w:val="00585DD5"/>
    <w:rsid w:val="0059118D"/>
    <w:rsid w:val="00592773"/>
    <w:rsid w:val="00594952"/>
    <w:rsid w:val="005A04D9"/>
    <w:rsid w:val="005B1B9C"/>
    <w:rsid w:val="005C4822"/>
    <w:rsid w:val="005C5831"/>
    <w:rsid w:val="005F77CB"/>
    <w:rsid w:val="0060674B"/>
    <w:rsid w:val="00615650"/>
    <w:rsid w:val="006223EB"/>
    <w:rsid w:val="00622C91"/>
    <w:rsid w:val="00632788"/>
    <w:rsid w:val="00632E2C"/>
    <w:rsid w:val="00633B39"/>
    <w:rsid w:val="00634869"/>
    <w:rsid w:val="0064034A"/>
    <w:rsid w:val="00643161"/>
    <w:rsid w:val="00643D1A"/>
    <w:rsid w:val="00653565"/>
    <w:rsid w:val="00662DB6"/>
    <w:rsid w:val="00663CEF"/>
    <w:rsid w:val="006670FB"/>
    <w:rsid w:val="006674D1"/>
    <w:rsid w:val="00672C7E"/>
    <w:rsid w:val="006765EB"/>
    <w:rsid w:val="006906C7"/>
    <w:rsid w:val="00696757"/>
    <w:rsid w:val="006A1847"/>
    <w:rsid w:val="006A3EB2"/>
    <w:rsid w:val="006A4C37"/>
    <w:rsid w:val="006A4D3C"/>
    <w:rsid w:val="006A765D"/>
    <w:rsid w:val="006B335B"/>
    <w:rsid w:val="006C3AD1"/>
    <w:rsid w:val="006D363D"/>
    <w:rsid w:val="006F0A76"/>
    <w:rsid w:val="007015ED"/>
    <w:rsid w:val="00703E25"/>
    <w:rsid w:val="00705D8F"/>
    <w:rsid w:val="0071127F"/>
    <w:rsid w:val="00712FC9"/>
    <w:rsid w:val="00713988"/>
    <w:rsid w:val="0071443C"/>
    <w:rsid w:val="00726DE4"/>
    <w:rsid w:val="00743AF0"/>
    <w:rsid w:val="00751641"/>
    <w:rsid w:val="00755C1E"/>
    <w:rsid w:val="00757EDD"/>
    <w:rsid w:val="00757F80"/>
    <w:rsid w:val="00762C2B"/>
    <w:rsid w:val="0076402B"/>
    <w:rsid w:val="0076428D"/>
    <w:rsid w:val="00772ADC"/>
    <w:rsid w:val="00776D83"/>
    <w:rsid w:val="00793825"/>
    <w:rsid w:val="007A0471"/>
    <w:rsid w:val="007A6D62"/>
    <w:rsid w:val="007B02C5"/>
    <w:rsid w:val="007B1B60"/>
    <w:rsid w:val="007C28F5"/>
    <w:rsid w:val="007C3F72"/>
    <w:rsid w:val="007E3E2B"/>
    <w:rsid w:val="007F5180"/>
    <w:rsid w:val="007F678F"/>
    <w:rsid w:val="008027DA"/>
    <w:rsid w:val="00804066"/>
    <w:rsid w:val="00805418"/>
    <w:rsid w:val="00806FB4"/>
    <w:rsid w:val="008073FC"/>
    <w:rsid w:val="00811C8F"/>
    <w:rsid w:val="00814210"/>
    <w:rsid w:val="00820ED6"/>
    <w:rsid w:val="00821BAC"/>
    <w:rsid w:val="008323AE"/>
    <w:rsid w:val="0083634E"/>
    <w:rsid w:val="00837898"/>
    <w:rsid w:val="008406BE"/>
    <w:rsid w:val="008442EB"/>
    <w:rsid w:val="008543FD"/>
    <w:rsid w:val="00857886"/>
    <w:rsid w:val="00866ED0"/>
    <w:rsid w:val="00872BA6"/>
    <w:rsid w:val="008768FB"/>
    <w:rsid w:val="00880646"/>
    <w:rsid w:val="008822A7"/>
    <w:rsid w:val="00893F86"/>
    <w:rsid w:val="008A0F2A"/>
    <w:rsid w:val="008A151F"/>
    <w:rsid w:val="008B2F17"/>
    <w:rsid w:val="008B65FB"/>
    <w:rsid w:val="008D20BD"/>
    <w:rsid w:val="008D456D"/>
    <w:rsid w:val="008D654B"/>
    <w:rsid w:val="00903F57"/>
    <w:rsid w:val="009069F3"/>
    <w:rsid w:val="009121E2"/>
    <w:rsid w:val="0093141F"/>
    <w:rsid w:val="00946AED"/>
    <w:rsid w:val="0095003D"/>
    <w:rsid w:val="00952F7F"/>
    <w:rsid w:val="00954B65"/>
    <w:rsid w:val="009713CD"/>
    <w:rsid w:val="009745DB"/>
    <w:rsid w:val="0098171C"/>
    <w:rsid w:val="009A3638"/>
    <w:rsid w:val="009A3C72"/>
    <w:rsid w:val="009B426A"/>
    <w:rsid w:val="009C27B0"/>
    <w:rsid w:val="009C29B5"/>
    <w:rsid w:val="009D702C"/>
    <w:rsid w:val="009E58C8"/>
    <w:rsid w:val="009F0310"/>
    <w:rsid w:val="009F0D1F"/>
    <w:rsid w:val="00A124B2"/>
    <w:rsid w:val="00A22299"/>
    <w:rsid w:val="00A22BD0"/>
    <w:rsid w:val="00A30C57"/>
    <w:rsid w:val="00A3340A"/>
    <w:rsid w:val="00A340DD"/>
    <w:rsid w:val="00A40E8E"/>
    <w:rsid w:val="00A41267"/>
    <w:rsid w:val="00A41CC5"/>
    <w:rsid w:val="00A430D8"/>
    <w:rsid w:val="00A471F4"/>
    <w:rsid w:val="00A50843"/>
    <w:rsid w:val="00A5125E"/>
    <w:rsid w:val="00A57B20"/>
    <w:rsid w:val="00A61BAF"/>
    <w:rsid w:val="00A753FA"/>
    <w:rsid w:val="00A82549"/>
    <w:rsid w:val="00A82790"/>
    <w:rsid w:val="00A83974"/>
    <w:rsid w:val="00A84174"/>
    <w:rsid w:val="00A93202"/>
    <w:rsid w:val="00A95D7D"/>
    <w:rsid w:val="00AA002B"/>
    <w:rsid w:val="00AA1E12"/>
    <w:rsid w:val="00AA1E3F"/>
    <w:rsid w:val="00AA3E92"/>
    <w:rsid w:val="00AA69D9"/>
    <w:rsid w:val="00AB7871"/>
    <w:rsid w:val="00AC1608"/>
    <w:rsid w:val="00AC481F"/>
    <w:rsid w:val="00AD6486"/>
    <w:rsid w:val="00AE799D"/>
    <w:rsid w:val="00B13091"/>
    <w:rsid w:val="00B15D53"/>
    <w:rsid w:val="00B17812"/>
    <w:rsid w:val="00B2090E"/>
    <w:rsid w:val="00B2254E"/>
    <w:rsid w:val="00B3312E"/>
    <w:rsid w:val="00B4049B"/>
    <w:rsid w:val="00B44FCC"/>
    <w:rsid w:val="00B4724B"/>
    <w:rsid w:val="00B507E4"/>
    <w:rsid w:val="00B601B4"/>
    <w:rsid w:val="00B60E39"/>
    <w:rsid w:val="00B71038"/>
    <w:rsid w:val="00B92A97"/>
    <w:rsid w:val="00BA0244"/>
    <w:rsid w:val="00BA2A7B"/>
    <w:rsid w:val="00BA46AA"/>
    <w:rsid w:val="00BA5099"/>
    <w:rsid w:val="00BA54B2"/>
    <w:rsid w:val="00BB16E8"/>
    <w:rsid w:val="00BB4144"/>
    <w:rsid w:val="00BB52F2"/>
    <w:rsid w:val="00BD4B38"/>
    <w:rsid w:val="00BE1B57"/>
    <w:rsid w:val="00BE5008"/>
    <w:rsid w:val="00BF65B9"/>
    <w:rsid w:val="00C104E7"/>
    <w:rsid w:val="00C16AAD"/>
    <w:rsid w:val="00C17616"/>
    <w:rsid w:val="00C202DC"/>
    <w:rsid w:val="00C30500"/>
    <w:rsid w:val="00C30A78"/>
    <w:rsid w:val="00C34004"/>
    <w:rsid w:val="00C34E5D"/>
    <w:rsid w:val="00C3501E"/>
    <w:rsid w:val="00C3632B"/>
    <w:rsid w:val="00C42FF9"/>
    <w:rsid w:val="00C47600"/>
    <w:rsid w:val="00C50486"/>
    <w:rsid w:val="00C510E6"/>
    <w:rsid w:val="00C52F03"/>
    <w:rsid w:val="00C632C2"/>
    <w:rsid w:val="00C64EB9"/>
    <w:rsid w:val="00C65655"/>
    <w:rsid w:val="00C72540"/>
    <w:rsid w:val="00C7383B"/>
    <w:rsid w:val="00C75CC4"/>
    <w:rsid w:val="00C87D3E"/>
    <w:rsid w:val="00C973D1"/>
    <w:rsid w:val="00C975A7"/>
    <w:rsid w:val="00CA2A0C"/>
    <w:rsid w:val="00CA726E"/>
    <w:rsid w:val="00CB4F5D"/>
    <w:rsid w:val="00CB5B62"/>
    <w:rsid w:val="00CC425B"/>
    <w:rsid w:val="00CD17E4"/>
    <w:rsid w:val="00CE40D8"/>
    <w:rsid w:val="00CF0132"/>
    <w:rsid w:val="00D060C4"/>
    <w:rsid w:val="00D0698C"/>
    <w:rsid w:val="00D13E53"/>
    <w:rsid w:val="00D155E7"/>
    <w:rsid w:val="00D17CD4"/>
    <w:rsid w:val="00D227AC"/>
    <w:rsid w:val="00D22CC4"/>
    <w:rsid w:val="00D3461E"/>
    <w:rsid w:val="00D41DAD"/>
    <w:rsid w:val="00D454F2"/>
    <w:rsid w:val="00D50538"/>
    <w:rsid w:val="00D51A1F"/>
    <w:rsid w:val="00D56402"/>
    <w:rsid w:val="00D565DA"/>
    <w:rsid w:val="00D60461"/>
    <w:rsid w:val="00D625CB"/>
    <w:rsid w:val="00D63E1B"/>
    <w:rsid w:val="00D65217"/>
    <w:rsid w:val="00D703F7"/>
    <w:rsid w:val="00D77853"/>
    <w:rsid w:val="00D90185"/>
    <w:rsid w:val="00D90987"/>
    <w:rsid w:val="00D92256"/>
    <w:rsid w:val="00DA3C1D"/>
    <w:rsid w:val="00DA4437"/>
    <w:rsid w:val="00DA4CBD"/>
    <w:rsid w:val="00DB0B09"/>
    <w:rsid w:val="00DB400C"/>
    <w:rsid w:val="00DB5821"/>
    <w:rsid w:val="00DC1576"/>
    <w:rsid w:val="00DC7D2C"/>
    <w:rsid w:val="00DD239B"/>
    <w:rsid w:val="00DF603C"/>
    <w:rsid w:val="00E126DD"/>
    <w:rsid w:val="00E163EE"/>
    <w:rsid w:val="00E32AAE"/>
    <w:rsid w:val="00E412EC"/>
    <w:rsid w:val="00E50C82"/>
    <w:rsid w:val="00E5191A"/>
    <w:rsid w:val="00E66DC8"/>
    <w:rsid w:val="00E674B5"/>
    <w:rsid w:val="00E751AF"/>
    <w:rsid w:val="00E75791"/>
    <w:rsid w:val="00E80901"/>
    <w:rsid w:val="00E81ED8"/>
    <w:rsid w:val="00EA60A7"/>
    <w:rsid w:val="00EB12E9"/>
    <w:rsid w:val="00EB3851"/>
    <w:rsid w:val="00EB45C7"/>
    <w:rsid w:val="00EB648F"/>
    <w:rsid w:val="00EC295E"/>
    <w:rsid w:val="00EC3320"/>
    <w:rsid w:val="00EC7E5A"/>
    <w:rsid w:val="00ED7B85"/>
    <w:rsid w:val="00EE3351"/>
    <w:rsid w:val="00EF1FF7"/>
    <w:rsid w:val="00EF25E2"/>
    <w:rsid w:val="00EF2825"/>
    <w:rsid w:val="00F00401"/>
    <w:rsid w:val="00F01754"/>
    <w:rsid w:val="00F22CE1"/>
    <w:rsid w:val="00F27025"/>
    <w:rsid w:val="00F271FB"/>
    <w:rsid w:val="00F27CF5"/>
    <w:rsid w:val="00F31BC1"/>
    <w:rsid w:val="00F34386"/>
    <w:rsid w:val="00F409E2"/>
    <w:rsid w:val="00F422B9"/>
    <w:rsid w:val="00F46E46"/>
    <w:rsid w:val="00F538EA"/>
    <w:rsid w:val="00F56796"/>
    <w:rsid w:val="00F568A0"/>
    <w:rsid w:val="00F62F9D"/>
    <w:rsid w:val="00F6354C"/>
    <w:rsid w:val="00F63F5A"/>
    <w:rsid w:val="00F6741A"/>
    <w:rsid w:val="00F706CA"/>
    <w:rsid w:val="00F713CB"/>
    <w:rsid w:val="00F74B9C"/>
    <w:rsid w:val="00F856C6"/>
    <w:rsid w:val="00F867FA"/>
    <w:rsid w:val="00F94399"/>
    <w:rsid w:val="00F95E37"/>
    <w:rsid w:val="00FA38F6"/>
    <w:rsid w:val="00FB1BA0"/>
    <w:rsid w:val="00FB1CD9"/>
    <w:rsid w:val="00FB3BD6"/>
    <w:rsid w:val="00FC5E45"/>
    <w:rsid w:val="00FC6CCC"/>
    <w:rsid w:val="00FD1DA2"/>
    <w:rsid w:val="00FD35AD"/>
    <w:rsid w:val="00FE14FF"/>
    <w:rsid w:val="00FF3543"/>
    <w:rsid w:val="00FF4F86"/>
    <w:rsid w:val="00FF5149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3a49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2731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31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A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F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2731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31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A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2EDE-C47E-4CC7-B694-CB2231E5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</dc:creator>
  <cp:keywords/>
  <dc:description/>
  <cp:lastModifiedBy>Gay</cp:lastModifiedBy>
  <cp:revision>3</cp:revision>
  <cp:lastPrinted>2015-08-06T15:18:00Z</cp:lastPrinted>
  <dcterms:created xsi:type="dcterms:W3CDTF">2015-08-06T15:32:00Z</dcterms:created>
  <dcterms:modified xsi:type="dcterms:W3CDTF">2015-08-27T17:19:00Z</dcterms:modified>
</cp:coreProperties>
</file>